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9BA827" w14:textId="27AEDCCE" w:rsidR="00244206" w:rsidRPr="00EE308C" w:rsidRDefault="00244206" w:rsidP="00C93588">
      <w:pPr>
        <w:pStyle w:val="CRCoverPage"/>
        <w:tabs>
          <w:tab w:val="right" w:pos="9639"/>
        </w:tabs>
        <w:spacing w:after="100" w:afterAutospacing="1"/>
        <w:jc w:val="both"/>
        <w:rPr>
          <w:rFonts w:ascii="Arial" w:hAnsi="Arial" w:cs="Arial"/>
          <w:b/>
          <w:noProof/>
          <w:sz w:val="24"/>
        </w:rPr>
      </w:pPr>
      <w:bookmarkStart w:id="0" w:name="_Toc193024528"/>
      <w:r w:rsidRPr="00EE308C">
        <w:rPr>
          <w:rFonts w:ascii="Arial" w:hAnsi="Arial" w:cs="Arial"/>
          <w:b/>
          <w:noProof/>
          <w:sz w:val="24"/>
        </w:rPr>
        <w:t xml:space="preserve">3GPP TSG-RAN WG2 Meeting </w:t>
      </w:r>
      <w:r w:rsidR="00541A3E" w:rsidRPr="00EE308C">
        <w:rPr>
          <w:rFonts w:ascii="Arial" w:hAnsi="Arial" w:cs="Arial"/>
          <w:b/>
          <w:noProof/>
          <w:sz w:val="24"/>
        </w:rPr>
        <w:t>#</w:t>
      </w:r>
      <w:r w:rsidR="002F1465" w:rsidRPr="00EE308C">
        <w:rPr>
          <w:rFonts w:ascii="Arial" w:hAnsi="Arial" w:cs="Arial"/>
          <w:b/>
          <w:noProof/>
          <w:sz w:val="24"/>
        </w:rPr>
        <w:t>1</w:t>
      </w:r>
      <w:r w:rsidR="001A3684">
        <w:rPr>
          <w:rFonts w:ascii="Arial" w:hAnsi="Arial" w:cs="Arial"/>
          <w:b/>
          <w:noProof/>
          <w:sz w:val="24"/>
        </w:rPr>
        <w:t>21</w:t>
      </w:r>
      <w:r w:rsidRPr="00EE308C">
        <w:rPr>
          <w:rFonts w:ascii="Arial" w:hAnsi="Arial" w:cs="Arial"/>
          <w:b/>
          <w:noProof/>
          <w:sz w:val="24"/>
        </w:rPr>
        <w:tab/>
      </w:r>
      <w:bookmarkStart w:id="1" w:name="OLE_LINK417"/>
      <w:bookmarkStart w:id="2" w:name="OLE_LINK418"/>
      <w:r w:rsidR="0036141F" w:rsidRPr="0036141F">
        <w:rPr>
          <w:rFonts w:ascii="Arial" w:hAnsi="Arial" w:cs="Arial" w:hint="eastAsia"/>
          <w:b/>
          <w:noProof/>
          <w:sz w:val="24"/>
        </w:rPr>
        <w:t>R2-2300598</w:t>
      </w:r>
      <w:bookmarkStart w:id="3" w:name="_GoBack"/>
      <w:bookmarkEnd w:id="3"/>
    </w:p>
    <w:bookmarkEnd w:id="1"/>
    <w:bookmarkEnd w:id="2"/>
    <w:p w14:paraId="0C8EBB0F" w14:textId="474FE630" w:rsidR="001A6150" w:rsidRPr="00EE308C" w:rsidRDefault="00D9544E" w:rsidP="00C93588">
      <w:pPr>
        <w:pStyle w:val="Header"/>
        <w:spacing w:after="100" w:afterAutospacing="1"/>
        <w:rPr>
          <w:rFonts w:ascii="Arial" w:hAnsi="Arial" w:cs="Arial"/>
          <w:sz w:val="24"/>
          <w:lang w:val="en-US"/>
        </w:rPr>
      </w:pPr>
      <w:r w:rsidRPr="00D9544E">
        <w:rPr>
          <w:rFonts w:ascii="Arial" w:hAnsi="Arial" w:cs="Arial" w:hint="eastAsia"/>
          <w:sz w:val="24"/>
        </w:rPr>
        <w:t>Athens</w:t>
      </w:r>
      <w:r w:rsidR="00560D4C" w:rsidRPr="00D9544E">
        <w:rPr>
          <w:rFonts w:ascii="Arial" w:hAnsi="Arial" w:cs="Arial" w:hint="eastAsia"/>
          <w:sz w:val="24"/>
        </w:rPr>
        <w:t xml:space="preserve">, </w:t>
      </w:r>
      <w:r w:rsidRPr="00D9544E">
        <w:rPr>
          <w:rFonts w:ascii="Arial" w:hAnsi="Arial" w:cs="Arial" w:hint="eastAsia"/>
          <w:sz w:val="24"/>
        </w:rPr>
        <w:t>Greece</w:t>
      </w:r>
      <w:r w:rsidR="003902B2" w:rsidRPr="00D9544E">
        <w:rPr>
          <w:rFonts w:ascii="Arial" w:hAnsi="Arial" w:cs="Arial"/>
          <w:sz w:val="24"/>
        </w:rPr>
        <w:t xml:space="preserve">, </w:t>
      </w:r>
      <w:r w:rsidR="00B0548F">
        <w:rPr>
          <w:rFonts w:ascii="Arial" w:hAnsi="Arial" w:cs="Arial"/>
          <w:sz w:val="24"/>
          <w:lang w:val="en-US" w:eastAsia="zh-CN"/>
        </w:rPr>
        <w:t>27</w:t>
      </w:r>
      <w:r w:rsidR="00560D4C" w:rsidRPr="00560D4C">
        <w:rPr>
          <w:rFonts w:ascii="Arial" w:hAnsi="Arial" w:cs="Arial"/>
          <w:sz w:val="24"/>
          <w:vertAlign w:val="superscript"/>
          <w:lang w:val="en-US" w:eastAsia="zh-CN"/>
        </w:rPr>
        <w:t>th</w:t>
      </w:r>
      <w:r w:rsidR="00560D4C">
        <w:rPr>
          <w:rFonts w:ascii="Arial" w:hAnsi="Arial" w:cs="Arial"/>
          <w:sz w:val="24"/>
          <w:lang w:val="en-US" w:eastAsia="zh-CN"/>
        </w:rPr>
        <w:t xml:space="preserve"> </w:t>
      </w:r>
      <w:r w:rsidR="00B0548F">
        <w:rPr>
          <w:rFonts w:ascii="Arial" w:hAnsi="Arial" w:cs="Arial"/>
          <w:sz w:val="24"/>
          <w:lang w:val="en-US" w:eastAsia="zh-CN"/>
        </w:rPr>
        <w:t>Feb</w:t>
      </w:r>
      <w:r w:rsidR="008A7DE8">
        <w:rPr>
          <w:rFonts w:ascii="Arial" w:hAnsi="Arial" w:cs="Arial"/>
          <w:sz w:val="24"/>
          <w:lang w:val="en-US" w:eastAsia="zh-CN"/>
        </w:rPr>
        <w:t>ruary</w:t>
      </w:r>
      <w:r w:rsidR="00B0548F">
        <w:rPr>
          <w:rFonts w:ascii="Arial" w:hAnsi="Arial" w:cs="Arial"/>
          <w:sz w:val="24"/>
          <w:lang w:val="en-US" w:eastAsia="zh-CN"/>
        </w:rPr>
        <w:t xml:space="preserve"> </w:t>
      </w:r>
      <w:r w:rsidR="00560D4C">
        <w:rPr>
          <w:rFonts w:ascii="Arial" w:hAnsi="Arial" w:cs="Arial"/>
          <w:sz w:val="24"/>
          <w:lang w:val="en-US"/>
        </w:rPr>
        <w:t>–</w:t>
      </w:r>
      <w:r w:rsidR="003902B2" w:rsidRPr="00EE308C">
        <w:rPr>
          <w:rFonts w:ascii="Arial" w:hAnsi="Arial" w:cs="Arial"/>
          <w:sz w:val="24"/>
          <w:lang w:val="en-US"/>
        </w:rPr>
        <w:t xml:space="preserve"> </w:t>
      </w:r>
      <w:r w:rsidR="00B0548F">
        <w:rPr>
          <w:rFonts w:ascii="Arial" w:hAnsi="Arial" w:cs="Arial"/>
          <w:sz w:val="24"/>
          <w:lang w:val="en-US" w:eastAsia="zh-CN"/>
        </w:rPr>
        <w:t>3</w:t>
      </w:r>
      <w:r w:rsidR="00B0548F" w:rsidRPr="00B0548F">
        <w:rPr>
          <w:rFonts w:ascii="Arial" w:hAnsi="Arial" w:cs="Arial"/>
          <w:sz w:val="24"/>
          <w:vertAlign w:val="superscript"/>
          <w:lang w:val="en-US" w:eastAsia="zh-CN"/>
        </w:rPr>
        <w:t>rd</w:t>
      </w:r>
      <w:r w:rsidR="00B0548F">
        <w:rPr>
          <w:rFonts w:ascii="Arial" w:hAnsi="Arial" w:cs="Arial"/>
          <w:sz w:val="24"/>
          <w:lang w:val="en-US" w:eastAsia="zh-CN"/>
        </w:rPr>
        <w:t xml:space="preserve"> Mar</w:t>
      </w:r>
      <w:r w:rsidR="008A7DE8">
        <w:rPr>
          <w:rFonts w:ascii="Arial" w:hAnsi="Arial" w:cs="Arial"/>
          <w:sz w:val="24"/>
          <w:lang w:val="en-US" w:eastAsia="zh-CN"/>
        </w:rPr>
        <w:t>ch</w:t>
      </w:r>
      <w:r w:rsidR="006A417B" w:rsidRPr="00EE308C">
        <w:rPr>
          <w:rFonts w:ascii="Arial" w:hAnsi="Arial" w:cs="Arial"/>
          <w:sz w:val="24"/>
          <w:lang w:val="en-US"/>
        </w:rPr>
        <w:t>, 202</w:t>
      </w:r>
      <w:r w:rsidR="001A3684">
        <w:rPr>
          <w:rFonts w:ascii="Arial" w:hAnsi="Arial" w:cs="Arial"/>
          <w:sz w:val="24"/>
          <w:lang w:val="en-US"/>
        </w:rPr>
        <w:t>3</w:t>
      </w:r>
      <w:r w:rsidR="00E415E9">
        <w:rPr>
          <w:rFonts w:ascii="Arial" w:hAnsi="Arial" w:cs="Arial"/>
          <w:sz w:val="24"/>
          <w:lang w:val="en-US"/>
        </w:rPr>
        <w:t xml:space="preserve"> </w:t>
      </w:r>
    </w:p>
    <w:p w14:paraId="5AAAEE96" w14:textId="66611D0E" w:rsidR="00505E15" w:rsidRPr="00EE308C" w:rsidRDefault="00390000" w:rsidP="00C93588">
      <w:pPr>
        <w:pStyle w:val="Header"/>
        <w:tabs>
          <w:tab w:val="left" w:pos="6521"/>
        </w:tabs>
        <w:spacing w:after="100" w:afterAutospacing="1"/>
        <w:jc w:val="both"/>
        <w:rPr>
          <w:rFonts w:ascii="Arial" w:hAnsi="Arial" w:cs="Arial"/>
        </w:rPr>
      </w:pPr>
      <w:r w:rsidRPr="00EE308C">
        <w:rPr>
          <w:rFonts w:ascii="Arial" w:hAnsi="Arial" w:cs="Arial"/>
          <w:lang w:val="en-US" w:eastAsia="zh-CN"/>
        </w:rPr>
        <mc:AlternateContent>
          <mc:Choice Requires="wps">
            <w:drawing>
              <wp:anchor distT="0" distB="0" distL="114300" distR="114300" simplePos="0" relativeHeight="251657728" behindDoc="0" locked="1" layoutInCell="1" allowOverlap="1" wp14:anchorId="07E4F387" wp14:editId="4E5D24FF">
                <wp:simplePos x="0" y="0"/>
                <wp:positionH relativeFrom="column">
                  <wp:posOffset>0</wp:posOffset>
                </wp:positionH>
                <wp:positionV relativeFrom="paragraph">
                  <wp:posOffset>0</wp:posOffset>
                </wp:positionV>
                <wp:extent cx="635" cy="635"/>
                <wp:effectExtent l="0" t="0" r="0" b="0"/>
                <wp:wrapNone/>
                <wp:docPr id="5"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02726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kZSlw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6A8FDCE9" w14:textId="77777777" w:rsidR="00505E15" w:rsidRPr="00EE308C" w:rsidRDefault="00505E15" w:rsidP="00C93588">
      <w:pPr>
        <w:tabs>
          <w:tab w:val="left" w:pos="1985"/>
        </w:tabs>
        <w:spacing w:after="100" w:afterAutospacing="1"/>
        <w:jc w:val="both"/>
        <w:rPr>
          <w:rFonts w:ascii="Arial" w:hAnsi="Arial" w:cs="Arial"/>
          <w:b/>
          <w:sz w:val="24"/>
          <w:lang w:eastAsia="zh-CN"/>
        </w:rPr>
      </w:pPr>
      <w:r w:rsidRPr="00EE308C">
        <w:rPr>
          <w:rFonts w:ascii="Arial" w:hAnsi="Arial" w:cs="Arial"/>
          <w:b/>
          <w:sz w:val="24"/>
        </w:rPr>
        <w:t>Agenda item:</w:t>
      </w:r>
      <w:r w:rsidRPr="00EE308C">
        <w:rPr>
          <w:rFonts w:ascii="Arial" w:hAnsi="Arial" w:cs="Arial"/>
          <w:b/>
          <w:sz w:val="24"/>
        </w:rPr>
        <w:tab/>
      </w:r>
      <w:r w:rsidR="00775DD9" w:rsidRPr="00EE308C">
        <w:rPr>
          <w:rFonts w:ascii="Arial" w:hAnsi="Arial" w:cs="Arial"/>
          <w:b/>
          <w:sz w:val="24"/>
        </w:rPr>
        <w:t>8.5</w:t>
      </w:r>
      <w:r w:rsidR="00954FCB" w:rsidRPr="00EE308C">
        <w:rPr>
          <w:rFonts w:ascii="Arial" w:hAnsi="Arial" w:cs="Arial"/>
          <w:b/>
          <w:sz w:val="24"/>
        </w:rPr>
        <w:t>.2</w:t>
      </w:r>
      <w:r w:rsidR="00A63404">
        <w:rPr>
          <w:rFonts w:ascii="Arial" w:hAnsi="Arial" w:cs="Arial"/>
          <w:b/>
          <w:sz w:val="24"/>
        </w:rPr>
        <w:t>.3</w:t>
      </w:r>
    </w:p>
    <w:p w14:paraId="2C1AD07B" w14:textId="77777777" w:rsidR="00505E15" w:rsidRPr="00EE308C" w:rsidRDefault="00505E15" w:rsidP="00C93588">
      <w:pPr>
        <w:tabs>
          <w:tab w:val="left" w:pos="1985"/>
        </w:tabs>
        <w:spacing w:after="100" w:afterAutospacing="1"/>
        <w:jc w:val="both"/>
        <w:rPr>
          <w:rFonts w:ascii="Arial" w:hAnsi="Arial" w:cs="Arial"/>
          <w:b/>
          <w:sz w:val="24"/>
        </w:rPr>
      </w:pPr>
      <w:r w:rsidRPr="00EE308C">
        <w:rPr>
          <w:rFonts w:ascii="Arial" w:hAnsi="Arial" w:cs="Arial"/>
          <w:b/>
          <w:sz w:val="24"/>
        </w:rPr>
        <w:t xml:space="preserve">Source: </w:t>
      </w:r>
      <w:r w:rsidRPr="00EE308C">
        <w:rPr>
          <w:rFonts w:ascii="Arial" w:hAnsi="Arial" w:cs="Arial"/>
          <w:b/>
          <w:sz w:val="24"/>
        </w:rPr>
        <w:tab/>
        <w:t>Huawei, HiSilicon</w:t>
      </w:r>
    </w:p>
    <w:p w14:paraId="1BBCBF80" w14:textId="77777777" w:rsidR="00505E15" w:rsidRPr="00EE308C" w:rsidRDefault="00505E15" w:rsidP="003376E4">
      <w:pPr>
        <w:tabs>
          <w:tab w:val="left" w:pos="1985"/>
        </w:tabs>
        <w:spacing w:after="100" w:afterAutospacing="1"/>
        <w:ind w:left="1980" w:hanging="1980"/>
        <w:jc w:val="both"/>
        <w:rPr>
          <w:rFonts w:ascii="Arial" w:hAnsi="Arial" w:cs="Arial"/>
          <w:b/>
          <w:sz w:val="24"/>
          <w:lang w:val="en-US" w:eastAsia="zh-CN"/>
        </w:rPr>
      </w:pPr>
      <w:r w:rsidRPr="00EE308C">
        <w:rPr>
          <w:rFonts w:ascii="Arial" w:hAnsi="Arial" w:cs="Arial"/>
          <w:b/>
          <w:sz w:val="24"/>
        </w:rPr>
        <w:t xml:space="preserve">Title: </w:t>
      </w:r>
      <w:r w:rsidRPr="00EE308C">
        <w:rPr>
          <w:rFonts w:ascii="Arial" w:hAnsi="Arial" w:cs="Arial"/>
          <w:b/>
          <w:sz w:val="24"/>
        </w:rPr>
        <w:tab/>
      </w:r>
      <w:r w:rsidR="00465DEF" w:rsidRPr="00EE308C">
        <w:rPr>
          <w:rFonts w:ascii="Arial" w:hAnsi="Arial" w:cs="Arial"/>
          <w:b/>
          <w:sz w:val="24"/>
          <w:lang w:eastAsia="zh-CN"/>
        </w:rPr>
        <w:t xml:space="preserve">Discussion on PDU </w:t>
      </w:r>
      <w:r w:rsidR="0034716A">
        <w:rPr>
          <w:rFonts w:ascii="Arial" w:hAnsi="Arial" w:cs="Arial"/>
          <w:b/>
          <w:sz w:val="24"/>
          <w:lang w:eastAsia="zh-CN"/>
        </w:rPr>
        <w:t xml:space="preserve">set </w:t>
      </w:r>
      <w:r w:rsidR="00390836" w:rsidRPr="00EE308C">
        <w:rPr>
          <w:rFonts w:ascii="Arial" w:hAnsi="Arial" w:cs="Arial"/>
          <w:b/>
          <w:sz w:val="24"/>
          <w:lang w:eastAsia="zh-CN"/>
        </w:rPr>
        <w:t>d</w:t>
      </w:r>
      <w:r w:rsidR="00911E22" w:rsidRPr="00EE308C">
        <w:rPr>
          <w:rFonts w:ascii="Arial" w:hAnsi="Arial" w:cs="Arial"/>
          <w:b/>
          <w:sz w:val="24"/>
          <w:lang w:eastAsia="zh-CN"/>
        </w:rPr>
        <w:t>iscard</w:t>
      </w:r>
      <w:r w:rsidR="00390836" w:rsidRPr="00EE308C">
        <w:rPr>
          <w:rFonts w:ascii="Arial" w:hAnsi="Arial" w:cs="Arial"/>
          <w:b/>
          <w:sz w:val="24"/>
          <w:lang w:eastAsia="zh-CN"/>
        </w:rPr>
        <w:t>ing for XR traffic</w:t>
      </w:r>
    </w:p>
    <w:p w14:paraId="330B498C" w14:textId="77777777" w:rsidR="00505E15" w:rsidRDefault="00505E15" w:rsidP="00C93588">
      <w:pPr>
        <w:tabs>
          <w:tab w:val="left" w:pos="1985"/>
        </w:tabs>
        <w:spacing w:after="100" w:afterAutospacing="1"/>
        <w:jc w:val="both"/>
        <w:rPr>
          <w:rFonts w:ascii="Arial" w:hAnsi="Arial" w:cs="Arial"/>
          <w:b/>
          <w:sz w:val="24"/>
        </w:rPr>
      </w:pPr>
      <w:r w:rsidRPr="00EE308C">
        <w:rPr>
          <w:rFonts w:ascii="Arial" w:hAnsi="Arial" w:cs="Arial"/>
          <w:b/>
          <w:sz w:val="24"/>
        </w:rPr>
        <w:t>Document for:</w:t>
      </w:r>
      <w:r w:rsidRPr="00EE308C">
        <w:rPr>
          <w:rFonts w:ascii="Arial" w:hAnsi="Arial" w:cs="Arial"/>
          <w:b/>
          <w:sz w:val="24"/>
        </w:rPr>
        <w:tab/>
        <w:t xml:space="preserve">Discussion and </w:t>
      </w:r>
      <w:r w:rsidRPr="00EE308C">
        <w:rPr>
          <w:rFonts w:ascii="Arial" w:hAnsi="Arial" w:cs="Arial"/>
          <w:b/>
          <w:sz w:val="24"/>
          <w:lang w:eastAsia="zh-CN"/>
        </w:rPr>
        <w:t>D</w:t>
      </w:r>
      <w:r w:rsidRPr="00EE308C">
        <w:rPr>
          <w:rFonts w:ascii="Arial" w:hAnsi="Arial" w:cs="Arial"/>
          <w:b/>
          <w:sz w:val="24"/>
        </w:rPr>
        <w:t>ecision</w:t>
      </w:r>
    </w:p>
    <w:p w14:paraId="5311549A" w14:textId="77777777" w:rsidR="00EE308C" w:rsidRPr="00EE308C" w:rsidRDefault="00EE308C" w:rsidP="00C93588">
      <w:pPr>
        <w:tabs>
          <w:tab w:val="left" w:pos="1985"/>
        </w:tabs>
        <w:spacing w:after="100" w:afterAutospacing="1"/>
        <w:jc w:val="both"/>
        <w:rPr>
          <w:rFonts w:ascii="Arial" w:hAnsi="Arial" w:cs="Arial"/>
          <w:b/>
          <w:sz w:val="24"/>
        </w:rPr>
      </w:pPr>
    </w:p>
    <w:bookmarkEnd w:id="0"/>
    <w:p w14:paraId="5AE7827E" w14:textId="77777777" w:rsidR="00C42154" w:rsidRPr="00560D4C" w:rsidRDefault="004234EA" w:rsidP="00560D4C">
      <w:pPr>
        <w:pStyle w:val="Heading1"/>
        <w:spacing w:before="100" w:beforeAutospacing="1" w:after="100" w:afterAutospacing="1" w:line="276" w:lineRule="auto"/>
        <w:jc w:val="both"/>
        <w:rPr>
          <w:rFonts w:ascii="Times New Roman" w:hAnsi="Times New Roman" w:cs="Times New Roman"/>
          <w:lang w:eastAsia="zh-CN"/>
        </w:rPr>
      </w:pPr>
      <w:r w:rsidRPr="000760AB">
        <w:rPr>
          <w:rFonts w:ascii="Times New Roman" w:hAnsi="Times New Roman" w:cs="Times New Roman"/>
          <w:lang w:eastAsia="zh-CN"/>
        </w:rPr>
        <w:t>Introduction</w:t>
      </w:r>
    </w:p>
    <w:p w14:paraId="7E8600D9" w14:textId="77777777" w:rsidR="00AA2FB5" w:rsidRDefault="0009420F" w:rsidP="00EE64A3">
      <w:pPr>
        <w:spacing w:before="40" w:after="240"/>
        <w:jc w:val="both"/>
        <w:rPr>
          <w:rFonts w:ascii="Times New Roman" w:hAnsi="Times New Roman" w:cs="Times New Roman"/>
          <w:color w:val="000000"/>
          <w:sz w:val="22"/>
          <w:szCs w:val="22"/>
          <w:lang w:val="en-US" w:eastAsia="zh-CN"/>
        </w:rPr>
      </w:pPr>
      <w:r>
        <w:rPr>
          <w:rFonts w:ascii="Times New Roman" w:hAnsi="Times New Roman" w:cs="Times New Roman"/>
          <w:color w:val="000000"/>
          <w:sz w:val="22"/>
          <w:szCs w:val="22"/>
          <w:lang w:val="en-US" w:eastAsia="zh-CN"/>
        </w:rPr>
        <w:t xml:space="preserve">UL </w:t>
      </w:r>
      <w:r w:rsidR="00EE64A3">
        <w:rPr>
          <w:rFonts w:ascii="Times New Roman" w:hAnsi="Times New Roman" w:cs="Times New Roman"/>
          <w:color w:val="000000"/>
          <w:sz w:val="22"/>
          <w:szCs w:val="22"/>
          <w:lang w:val="en-US" w:eastAsia="zh-CN"/>
        </w:rPr>
        <w:t>P</w:t>
      </w:r>
      <w:r w:rsidR="00AF62A8">
        <w:rPr>
          <w:rFonts w:ascii="Times New Roman" w:hAnsi="Times New Roman" w:cs="Times New Roman"/>
          <w:color w:val="000000"/>
          <w:sz w:val="22"/>
          <w:szCs w:val="22"/>
          <w:lang w:val="en-US" w:eastAsia="zh-CN"/>
        </w:rPr>
        <w:t>DU set discarding has been</w:t>
      </w:r>
      <w:r w:rsidR="00EE64A3">
        <w:rPr>
          <w:rFonts w:ascii="Times New Roman" w:hAnsi="Times New Roman" w:cs="Times New Roman"/>
          <w:color w:val="000000"/>
          <w:sz w:val="22"/>
          <w:szCs w:val="22"/>
          <w:lang w:val="en-US" w:eastAsia="zh-CN"/>
        </w:rPr>
        <w:t xml:space="preserve"> agreed to be supported </w:t>
      </w:r>
      <w:r w:rsidR="00AF62A8">
        <w:rPr>
          <w:rFonts w:ascii="Times New Roman" w:hAnsi="Times New Roman" w:cs="Times New Roman"/>
          <w:color w:val="000000"/>
          <w:sz w:val="22"/>
          <w:szCs w:val="22"/>
          <w:lang w:val="en-US" w:eastAsia="zh-CN"/>
        </w:rPr>
        <w:t>at</w:t>
      </w:r>
      <w:r w:rsidR="00EE64A3">
        <w:rPr>
          <w:rFonts w:ascii="Times New Roman" w:hAnsi="Times New Roman" w:cs="Times New Roman"/>
          <w:color w:val="000000"/>
          <w:sz w:val="22"/>
          <w:szCs w:val="22"/>
          <w:lang w:val="en-US" w:eastAsia="zh-CN"/>
        </w:rPr>
        <w:t xml:space="preserve"> PDCP in RAN2#119</w:t>
      </w:r>
      <w:r w:rsidR="00311529">
        <w:rPr>
          <w:rFonts w:ascii="Times New Roman" w:hAnsi="Times New Roman" w:cs="Times New Roman"/>
          <w:color w:val="000000"/>
          <w:sz w:val="22"/>
          <w:szCs w:val="22"/>
          <w:lang w:val="en-US" w:eastAsia="zh-CN"/>
        </w:rPr>
        <w:t xml:space="preserve"> bis</w:t>
      </w:r>
      <w:r w:rsidR="00EE64A3">
        <w:rPr>
          <w:rFonts w:ascii="Times New Roman" w:hAnsi="Times New Roman" w:cs="Times New Roman"/>
          <w:color w:val="000000"/>
          <w:sz w:val="22"/>
          <w:szCs w:val="22"/>
          <w:lang w:val="en-US" w:eastAsia="zh-CN"/>
        </w:rPr>
        <w:t>.</w:t>
      </w:r>
    </w:p>
    <w:p w14:paraId="75DB864E" w14:textId="77777777" w:rsidR="00EE64A3" w:rsidRPr="00B9467B" w:rsidRDefault="00EE64A3" w:rsidP="00EE64A3">
      <w:pPr>
        <w:pBdr>
          <w:top w:val="single" w:sz="4" w:space="1" w:color="auto"/>
          <w:left w:val="single" w:sz="4" w:space="4" w:color="auto"/>
          <w:bottom w:val="single" w:sz="4" w:space="1" w:color="auto"/>
          <w:right w:val="single" w:sz="4" w:space="4" w:color="auto"/>
        </w:pBdr>
        <w:rPr>
          <w:rFonts w:ascii="Times New Roman" w:hAnsi="Times New Roman" w:cs="Times New Roman"/>
          <w:b/>
          <w:i/>
          <w:color w:val="000000"/>
          <w:lang w:eastAsia="zh-CN"/>
        </w:rPr>
      </w:pPr>
      <w:r w:rsidRPr="00B9467B">
        <w:rPr>
          <w:rFonts w:ascii="Times New Roman" w:hAnsi="Times New Roman" w:cs="Times New Roman"/>
          <w:b/>
          <w:i/>
          <w:color w:val="000000"/>
          <w:lang w:eastAsia="zh-CN"/>
        </w:rPr>
        <w:t xml:space="preserve">1. For UE transmitter, the </w:t>
      </w:r>
      <w:r w:rsidRPr="00B9467B">
        <w:rPr>
          <w:rFonts w:ascii="Times New Roman" w:hAnsi="Times New Roman" w:cs="Times New Roman"/>
          <w:b/>
          <w:i/>
          <w:color w:val="000000"/>
          <w:highlight w:val="cyan"/>
          <w:lang w:eastAsia="zh-CN"/>
        </w:rPr>
        <w:t>PDCP discard</w:t>
      </w:r>
      <w:r w:rsidRPr="00B9467B">
        <w:rPr>
          <w:rFonts w:ascii="Times New Roman" w:hAnsi="Times New Roman" w:cs="Times New Roman"/>
          <w:b/>
          <w:i/>
          <w:color w:val="000000"/>
          <w:lang w:eastAsia="zh-CN"/>
        </w:rPr>
        <w:t xml:space="preserve"> should be performed per </w:t>
      </w:r>
      <w:r w:rsidRPr="00B9467B">
        <w:rPr>
          <w:rFonts w:ascii="Times New Roman" w:hAnsi="Times New Roman" w:cs="Times New Roman"/>
          <w:b/>
          <w:i/>
          <w:color w:val="000000"/>
          <w:highlight w:val="cyan"/>
          <w:lang w:eastAsia="zh-CN"/>
        </w:rPr>
        <w:t>PDU set basis</w:t>
      </w:r>
      <w:r w:rsidRPr="00B9467B">
        <w:rPr>
          <w:rFonts w:ascii="Times New Roman" w:hAnsi="Times New Roman" w:cs="Times New Roman"/>
          <w:b/>
          <w:i/>
          <w:color w:val="000000"/>
          <w:lang w:eastAsia="zh-CN"/>
        </w:rPr>
        <w:t xml:space="preserve">. </w:t>
      </w:r>
    </w:p>
    <w:p w14:paraId="01BC59BF" w14:textId="77777777" w:rsidR="00EE64A3" w:rsidRPr="00B9467B" w:rsidRDefault="00EE64A3" w:rsidP="00EE64A3">
      <w:pPr>
        <w:pBdr>
          <w:top w:val="single" w:sz="4" w:space="1" w:color="auto"/>
          <w:left w:val="single" w:sz="4" w:space="4" w:color="auto"/>
          <w:bottom w:val="single" w:sz="4" w:space="1" w:color="auto"/>
          <w:right w:val="single" w:sz="4" w:space="4" w:color="auto"/>
        </w:pBdr>
        <w:rPr>
          <w:rFonts w:ascii="Times New Roman" w:hAnsi="Times New Roman" w:cs="Times New Roman"/>
          <w:b/>
          <w:i/>
          <w:color w:val="000000"/>
          <w:lang w:eastAsia="zh-CN"/>
        </w:rPr>
      </w:pPr>
      <w:r w:rsidRPr="00B9467B">
        <w:rPr>
          <w:rFonts w:ascii="Times New Roman" w:hAnsi="Times New Roman" w:cs="Times New Roman"/>
          <w:b/>
          <w:i/>
          <w:color w:val="000000"/>
          <w:lang w:eastAsia="zh-CN"/>
        </w:rPr>
        <w:t>2. For UE transmitter, The PDCP discard is managed per SDU for PDU set, the PDCP entity discards all PDCP SDUs associated with the PDU set.</w:t>
      </w:r>
    </w:p>
    <w:p w14:paraId="31CBAE28" w14:textId="77777777" w:rsidR="00EE64A3" w:rsidRDefault="00AF62A8" w:rsidP="00EE64A3">
      <w:pPr>
        <w:spacing w:before="40" w:after="240"/>
        <w:jc w:val="both"/>
        <w:rPr>
          <w:rFonts w:ascii="Times New Roman" w:hAnsi="Times New Roman" w:cs="Times New Roman"/>
          <w:color w:val="000000"/>
          <w:sz w:val="22"/>
          <w:szCs w:val="22"/>
          <w:lang w:eastAsia="zh-CN"/>
        </w:rPr>
      </w:pPr>
      <w:r>
        <w:rPr>
          <w:rFonts w:ascii="Times New Roman" w:hAnsi="Times New Roman" w:cs="Times New Roman" w:hint="eastAsia"/>
          <w:color w:val="000000"/>
          <w:sz w:val="22"/>
          <w:szCs w:val="22"/>
          <w:lang w:eastAsia="zh-CN"/>
        </w:rPr>
        <w:t>R</w:t>
      </w:r>
      <w:r>
        <w:rPr>
          <w:rFonts w:ascii="Times New Roman" w:hAnsi="Times New Roman" w:cs="Times New Roman"/>
          <w:color w:val="000000"/>
          <w:sz w:val="22"/>
          <w:szCs w:val="22"/>
          <w:lang w:eastAsia="zh-CN"/>
        </w:rPr>
        <w:t>AN2#1</w:t>
      </w:r>
      <w:r w:rsidR="00311529">
        <w:rPr>
          <w:rFonts w:ascii="Times New Roman" w:hAnsi="Times New Roman" w:cs="Times New Roman"/>
          <w:color w:val="000000"/>
          <w:sz w:val="22"/>
          <w:szCs w:val="22"/>
          <w:lang w:eastAsia="zh-CN"/>
        </w:rPr>
        <w:t>20</w:t>
      </w:r>
      <w:r>
        <w:rPr>
          <w:rFonts w:ascii="Times New Roman" w:hAnsi="Times New Roman" w:cs="Times New Roman"/>
          <w:color w:val="000000"/>
          <w:sz w:val="22"/>
          <w:szCs w:val="22"/>
          <w:lang w:eastAsia="zh-CN"/>
        </w:rPr>
        <w:t xml:space="preserve"> further agreed </w:t>
      </w:r>
      <w:r w:rsidR="00311529">
        <w:rPr>
          <w:rFonts w:ascii="Times New Roman" w:hAnsi="Times New Roman" w:cs="Times New Roman"/>
          <w:color w:val="000000"/>
          <w:sz w:val="22"/>
          <w:szCs w:val="22"/>
          <w:lang w:eastAsia="zh-CN"/>
        </w:rPr>
        <w:t xml:space="preserve">that </w:t>
      </w:r>
      <w:r w:rsidR="00E724C7">
        <w:rPr>
          <w:rFonts w:ascii="Times New Roman" w:hAnsi="Times New Roman" w:cs="Times New Roman"/>
          <w:color w:val="000000"/>
          <w:sz w:val="22"/>
          <w:szCs w:val="22"/>
          <w:lang w:eastAsia="zh-CN"/>
        </w:rPr>
        <w:t xml:space="preserve">the UL </w:t>
      </w:r>
      <w:r>
        <w:rPr>
          <w:rFonts w:ascii="Times New Roman" w:hAnsi="Times New Roman" w:cs="Times New Roman"/>
          <w:color w:val="000000"/>
          <w:sz w:val="22"/>
          <w:szCs w:val="22"/>
          <w:lang w:eastAsia="zh-CN"/>
        </w:rPr>
        <w:t xml:space="preserve">PDU set discarding </w:t>
      </w:r>
      <w:r w:rsidR="00A44CF8">
        <w:rPr>
          <w:rFonts w:ascii="Times New Roman" w:hAnsi="Times New Roman" w:cs="Times New Roman"/>
          <w:color w:val="000000"/>
          <w:sz w:val="22"/>
          <w:szCs w:val="22"/>
          <w:lang w:eastAsia="zh-CN"/>
        </w:rPr>
        <w:t xml:space="preserve">contains the timer-based discarding </w:t>
      </w:r>
      <w:r w:rsidR="0009420F">
        <w:rPr>
          <w:rFonts w:ascii="Times New Roman" w:hAnsi="Times New Roman" w:cs="Times New Roman"/>
          <w:color w:val="000000"/>
          <w:sz w:val="22"/>
          <w:szCs w:val="22"/>
          <w:lang w:eastAsia="zh-CN"/>
        </w:rPr>
        <w:t xml:space="preserve">(at PDCP) </w:t>
      </w:r>
      <w:r w:rsidR="00A44CF8">
        <w:rPr>
          <w:rFonts w:ascii="Times New Roman" w:hAnsi="Times New Roman" w:cs="Times New Roman"/>
          <w:color w:val="000000"/>
          <w:sz w:val="22"/>
          <w:szCs w:val="22"/>
          <w:lang w:eastAsia="zh-CN"/>
        </w:rPr>
        <w:t xml:space="preserve">and other </w:t>
      </w:r>
      <w:r w:rsidR="00A44CF8" w:rsidRPr="00A44CF8">
        <w:rPr>
          <w:rFonts w:ascii="Times New Roman" w:hAnsi="Times New Roman" w:cs="Times New Roman" w:hint="eastAsia"/>
          <w:color w:val="000000"/>
          <w:sz w:val="22"/>
          <w:szCs w:val="22"/>
          <w:lang w:eastAsia="zh-CN"/>
        </w:rPr>
        <w:t xml:space="preserve">potential </w:t>
      </w:r>
      <w:r w:rsidR="00A44CF8">
        <w:rPr>
          <w:rFonts w:ascii="Times New Roman" w:hAnsi="Times New Roman" w:cs="Times New Roman"/>
          <w:color w:val="000000"/>
          <w:sz w:val="22"/>
          <w:szCs w:val="22"/>
          <w:lang w:eastAsia="zh-CN"/>
        </w:rPr>
        <w:t>aspects.</w:t>
      </w:r>
    </w:p>
    <w:p w14:paraId="6DE51018" w14:textId="77777777" w:rsidR="00AF62A8" w:rsidRPr="00B9467B" w:rsidRDefault="00AF62A8" w:rsidP="00AF62A8">
      <w:pPr>
        <w:pBdr>
          <w:top w:val="single" w:sz="4" w:space="1" w:color="auto"/>
          <w:left w:val="single" w:sz="4" w:space="4" w:color="auto"/>
          <w:bottom w:val="single" w:sz="4" w:space="1" w:color="auto"/>
          <w:right w:val="single" w:sz="4" w:space="4" w:color="auto"/>
        </w:pBdr>
        <w:rPr>
          <w:rFonts w:ascii="Times New Roman" w:hAnsi="Times New Roman" w:cs="Times New Roman"/>
          <w:b/>
          <w:i/>
          <w:color w:val="000000"/>
          <w:lang w:eastAsia="zh-CN"/>
        </w:rPr>
      </w:pPr>
      <w:r w:rsidRPr="00B9467B">
        <w:rPr>
          <w:rFonts w:ascii="Times New Roman" w:hAnsi="Times New Roman" w:cs="Times New Roman"/>
          <w:b/>
          <w:i/>
          <w:color w:val="000000"/>
          <w:lang w:eastAsia="zh-CN"/>
        </w:rPr>
        <w:t>For Uplink</w:t>
      </w:r>
    </w:p>
    <w:p w14:paraId="07A75837" w14:textId="77777777" w:rsidR="00AF62A8" w:rsidRPr="00B9467B" w:rsidRDefault="00AF62A8" w:rsidP="00AF62A8">
      <w:pPr>
        <w:pBdr>
          <w:top w:val="single" w:sz="4" w:space="1" w:color="auto"/>
          <w:left w:val="single" w:sz="4" w:space="4" w:color="auto"/>
          <w:bottom w:val="single" w:sz="4" w:space="1" w:color="auto"/>
          <w:right w:val="single" w:sz="4" w:space="4" w:color="auto"/>
        </w:pBdr>
        <w:rPr>
          <w:rFonts w:ascii="Times New Roman" w:hAnsi="Times New Roman" w:cs="Times New Roman"/>
          <w:b/>
          <w:i/>
          <w:color w:val="000000"/>
          <w:lang w:eastAsia="zh-CN"/>
        </w:rPr>
      </w:pPr>
      <w:r w:rsidRPr="00B9467B">
        <w:rPr>
          <w:rFonts w:ascii="Times New Roman" w:hAnsi="Times New Roman" w:cs="Times New Roman"/>
          <w:b/>
          <w:i/>
          <w:color w:val="000000"/>
          <w:lang w:eastAsia="zh-CN"/>
        </w:rPr>
        <w:t xml:space="preserve">1. </w:t>
      </w:r>
      <w:r w:rsidRPr="00B11C4D">
        <w:rPr>
          <w:rFonts w:ascii="Times New Roman" w:hAnsi="Times New Roman" w:cs="Times New Roman"/>
          <w:b/>
          <w:i/>
          <w:color w:val="000000"/>
          <w:lang w:eastAsia="zh-CN"/>
        </w:rPr>
        <w:t>Handling of discard FFS.</w:t>
      </w:r>
    </w:p>
    <w:p w14:paraId="39EFF43F" w14:textId="77777777" w:rsidR="00AF62A8" w:rsidRPr="00B9467B" w:rsidRDefault="00AF62A8" w:rsidP="00311529">
      <w:pPr>
        <w:pBdr>
          <w:top w:val="single" w:sz="4" w:space="1" w:color="auto"/>
          <w:left w:val="single" w:sz="4" w:space="4" w:color="auto"/>
          <w:bottom w:val="single" w:sz="4" w:space="1" w:color="auto"/>
          <w:right w:val="single" w:sz="4" w:space="4" w:color="auto"/>
        </w:pBdr>
        <w:rPr>
          <w:rFonts w:ascii="Times New Roman" w:hAnsi="Times New Roman" w:cs="Times New Roman"/>
          <w:b/>
          <w:i/>
          <w:color w:val="000000"/>
          <w:lang w:eastAsia="zh-CN"/>
        </w:rPr>
      </w:pPr>
      <w:r w:rsidRPr="00B9467B">
        <w:rPr>
          <w:rFonts w:ascii="Times New Roman" w:hAnsi="Times New Roman" w:cs="Times New Roman"/>
          <w:b/>
          <w:i/>
          <w:color w:val="000000"/>
          <w:lang w:eastAsia="zh-CN"/>
        </w:rPr>
        <w:t xml:space="preserve">2. RAN2 to support </w:t>
      </w:r>
      <w:r w:rsidRPr="00B9467B">
        <w:rPr>
          <w:rFonts w:ascii="Times New Roman" w:hAnsi="Times New Roman" w:cs="Times New Roman"/>
          <w:b/>
          <w:i/>
          <w:color w:val="000000"/>
          <w:highlight w:val="cyan"/>
          <w:lang w:eastAsia="zh-CN"/>
        </w:rPr>
        <w:t>timer-based discarding</w:t>
      </w:r>
      <w:r w:rsidRPr="00B9467B">
        <w:rPr>
          <w:rFonts w:ascii="Times New Roman" w:hAnsi="Times New Roman" w:cs="Times New Roman"/>
          <w:b/>
          <w:i/>
          <w:color w:val="000000"/>
          <w:lang w:eastAsia="zh-CN"/>
        </w:rPr>
        <w:t xml:space="preserve"> of UL transmit side of PDCP PDU/SDUs of a PDU set. FFS how this is modelled in PDCP specification, can be discussed in WI phase.</w:t>
      </w:r>
    </w:p>
    <w:p w14:paraId="4579EC8E" w14:textId="7F1487EB" w:rsidR="0009420F" w:rsidRPr="0009420F" w:rsidRDefault="0009420F" w:rsidP="0009420F">
      <w:pPr>
        <w:spacing w:before="40" w:after="240"/>
        <w:jc w:val="both"/>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 xml:space="preserve">In this document, we will discuss </w:t>
      </w:r>
      <w:r w:rsidR="00B9467B">
        <w:rPr>
          <w:rFonts w:ascii="Times New Roman" w:hAnsi="Times New Roman" w:cs="Times New Roman"/>
          <w:color w:val="000000"/>
          <w:sz w:val="22"/>
          <w:szCs w:val="22"/>
          <w:lang w:eastAsia="zh-CN"/>
        </w:rPr>
        <w:t>whether</w:t>
      </w:r>
      <w:r w:rsidR="008628D0">
        <w:rPr>
          <w:rFonts w:ascii="Times New Roman" w:hAnsi="Times New Roman" w:cs="Times New Roman"/>
          <w:color w:val="000000"/>
          <w:sz w:val="22"/>
          <w:szCs w:val="22"/>
          <w:lang w:eastAsia="zh-CN"/>
        </w:rPr>
        <w:t xml:space="preserve"> the current PDCP </w:t>
      </w:r>
      <w:r w:rsidR="00B9467B">
        <w:rPr>
          <w:rFonts w:ascii="Times New Roman" w:hAnsi="Times New Roman" w:cs="Times New Roman"/>
          <w:color w:val="000000"/>
          <w:sz w:val="22"/>
          <w:szCs w:val="22"/>
          <w:lang w:eastAsia="zh-CN"/>
        </w:rPr>
        <w:t>SDU/</w:t>
      </w:r>
      <w:r w:rsidR="008628D0">
        <w:rPr>
          <w:rFonts w:ascii="Times New Roman" w:hAnsi="Times New Roman" w:cs="Times New Roman"/>
          <w:color w:val="000000"/>
          <w:sz w:val="22"/>
          <w:szCs w:val="22"/>
          <w:lang w:eastAsia="zh-CN"/>
        </w:rPr>
        <w:t xml:space="preserve">PDU discarding mechanism is sufficient </w:t>
      </w:r>
      <w:r w:rsidR="00B9467B">
        <w:rPr>
          <w:rFonts w:ascii="Times New Roman" w:hAnsi="Times New Roman" w:cs="Times New Roman"/>
          <w:color w:val="000000"/>
          <w:sz w:val="22"/>
          <w:szCs w:val="22"/>
          <w:lang w:eastAsia="zh-CN"/>
        </w:rPr>
        <w:t>for</w:t>
      </w:r>
      <w:r w:rsidR="008628D0">
        <w:rPr>
          <w:rFonts w:ascii="Times New Roman" w:hAnsi="Times New Roman" w:cs="Times New Roman"/>
          <w:color w:val="000000"/>
          <w:sz w:val="22"/>
          <w:szCs w:val="22"/>
          <w:lang w:eastAsia="zh-CN"/>
        </w:rPr>
        <w:t xml:space="preserve"> the </w:t>
      </w:r>
      <w:r w:rsidR="00B9467B">
        <w:rPr>
          <w:rFonts w:ascii="Times New Roman" w:hAnsi="Times New Roman" w:cs="Times New Roman"/>
          <w:color w:val="000000"/>
          <w:sz w:val="22"/>
          <w:szCs w:val="22"/>
          <w:lang w:eastAsia="zh-CN"/>
        </w:rPr>
        <w:t>PDU set discarding</w:t>
      </w:r>
      <w:r w:rsidR="00144030">
        <w:rPr>
          <w:rFonts w:ascii="Times New Roman" w:hAnsi="Times New Roman" w:cs="Times New Roman"/>
          <w:color w:val="000000"/>
          <w:sz w:val="22"/>
          <w:szCs w:val="22"/>
          <w:lang w:eastAsia="zh-CN"/>
        </w:rPr>
        <w:t xml:space="preserve"> and what </w:t>
      </w:r>
      <w:r w:rsidR="00B9467B">
        <w:rPr>
          <w:rFonts w:ascii="Times New Roman" w:hAnsi="Times New Roman" w:cs="Times New Roman"/>
          <w:color w:val="000000"/>
          <w:sz w:val="22"/>
          <w:szCs w:val="22"/>
          <w:lang w:eastAsia="zh-CN"/>
        </w:rPr>
        <w:t xml:space="preserve">enhancements are </w:t>
      </w:r>
      <w:r w:rsidR="00144030">
        <w:rPr>
          <w:rFonts w:ascii="Times New Roman" w:hAnsi="Times New Roman" w:cs="Times New Roman"/>
          <w:color w:val="000000"/>
          <w:sz w:val="22"/>
          <w:szCs w:val="22"/>
          <w:lang w:eastAsia="zh-CN"/>
        </w:rPr>
        <w:t xml:space="preserve">potentially </w:t>
      </w:r>
      <w:r w:rsidR="00B9467B">
        <w:rPr>
          <w:rFonts w:ascii="Times New Roman" w:hAnsi="Times New Roman" w:cs="Times New Roman"/>
          <w:color w:val="000000"/>
          <w:sz w:val="22"/>
          <w:szCs w:val="22"/>
          <w:lang w:eastAsia="zh-CN"/>
        </w:rPr>
        <w:t>needed.</w:t>
      </w:r>
    </w:p>
    <w:p w14:paraId="7174CAFD" w14:textId="77777777" w:rsidR="001147B6" w:rsidRDefault="00A52C75" w:rsidP="001147B6">
      <w:pPr>
        <w:pStyle w:val="Heading1"/>
        <w:rPr>
          <w:rFonts w:ascii="Times New Roman" w:hAnsi="Times New Roman" w:cs="Times New Roman"/>
          <w:lang w:eastAsia="zh-CN"/>
        </w:rPr>
      </w:pPr>
      <w:r w:rsidRPr="000760AB">
        <w:rPr>
          <w:rFonts w:ascii="Times New Roman" w:hAnsi="Times New Roman" w:cs="Times New Roman"/>
          <w:lang w:eastAsia="zh-CN"/>
        </w:rPr>
        <w:t>Discussion</w:t>
      </w:r>
    </w:p>
    <w:p w14:paraId="289C5016" w14:textId="1FC5F5C7" w:rsidR="00DB6A08" w:rsidRDefault="001837AE" w:rsidP="001A7DB3">
      <w:pPr>
        <w:rPr>
          <w:rFonts w:ascii="Times New Roman" w:hAnsi="Times New Roman" w:cs="Times New Roman"/>
          <w:color w:val="000000"/>
          <w:sz w:val="22"/>
          <w:szCs w:val="22"/>
          <w:lang w:eastAsia="zh-CN"/>
        </w:rPr>
      </w:pPr>
      <w:r w:rsidRPr="001837AE">
        <w:rPr>
          <w:rFonts w:ascii="Times New Roman" w:hAnsi="Times New Roman" w:cs="Times New Roman" w:hint="eastAsia"/>
          <w:color w:val="000000"/>
          <w:sz w:val="22"/>
          <w:szCs w:val="22"/>
          <w:lang w:eastAsia="zh-CN"/>
        </w:rPr>
        <w:t>S</w:t>
      </w:r>
      <w:r w:rsidRPr="001837AE">
        <w:rPr>
          <w:rFonts w:ascii="Times New Roman" w:hAnsi="Times New Roman" w:cs="Times New Roman"/>
          <w:color w:val="000000"/>
          <w:sz w:val="22"/>
          <w:szCs w:val="22"/>
          <w:lang w:eastAsia="zh-CN"/>
        </w:rPr>
        <w:t>A</w:t>
      </w:r>
      <w:r w:rsidR="00DB6A08">
        <w:rPr>
          <w:rFonts w:ascii="Times New Roman" w:hAnsi="Times New Roman" w:cs="Times New Roman"/>
          <w:color w:val="000000"/>
          <w:sz w:val="22"/>
          <w:szCs w:val="22"/>
          <w:lang w:eastAsia="zh-CN"/>
        </w:rPr>
        <w:t>2 define</w:t>
      </w:r>
      <w:r w:rsidR="003A4566">
        <w:rPr>
          <w:rFonts w:ascii="Times New Roman" w:hAnsi="Times New Roman" w:cs="Times New Roman"/>
          <w:color w:val="000000"/>
          <w:sz w:val="22"/>
          <w:szCs w:val="22"/>
          <w:lang w:eastAsia="zh-CN"/>
        </w:rPr>
        <w:t>d</w:t>
      </w:r>
      <w:r>
        <w:rPr>
          <w:rFonts w:ascii="Times New Roman" w:hAnsi="Times New Roman" w:cs="Times New Roman"/>
          <w:color w:val="000000"/>
          <w:sz w:val="22"/>
          <w:szCs w:val="22"/>
          <w:lang w:eastAsia="zh-CN"/>
        </w:rPr>
        <w:t xml:space="preserve"> a new QoS parameter “</w:t>
      </w:r>
      <w:r w:rsidRPr="001837AE">
        <w:rPr>
          <w:rFonts w:ascii="Times New Roman" w:hAnsi="Times New Roman" w:cs="Times New Roman"/>
          <w:color w:val="000000"/>
          <w:sz w:val="22"/>
          <w:szCs w:val="22"/>
          <w:lang w:eastAsia="zh-CN"/>
        </w:rPr>
        <w:t xml:space="preserve">PDU Set Integrated </w:t>
      </w:r>
      <w:r w:rsidR="003031FE">
        <w:rPr>
          <w:rFonts w:ascii="Times New Roman" w:hAnsi="Times New Roman" w:cs="Times New Roman"/>
          <w:color w:val="000000"/>
          <w:sz w:val="22"/>
          <w:szCs w:val="22"/>
          <w:lang w:eastAsia="zh-CN"/>
        </w:rPr>
        <w:t xml:space="preserve">Handling </w:t>
      </w:r>
      <w:r w:rsidRPr="001837AE">
        <w:rPr>
          <w:rFonts w:ascii="Times New Roman" w:hAnsi="Times New Roman" w:cs="Times New Roman"/>
          <w:color w:val="000000"/>
          <w:sz w:val="22"/>
          <w:szCs w:val="22"/>
          <w:lang w:eastAsia="zh-CN"/>
        </w:rPr>
        <w:t>Indication</w:t>
      </w:r>
      <w:r>
        <w:rPr>
          <w:rFonts w:ascii="Times New Roman" w:hAnsi="Times New Roman" w:cs="Times New Roman"/>
          <w:color w:val="000000"/>
          <w:sz w:val="22"/>
          <w:szCs w:val="22"/>
          <w:lang w:eastAsia="zh-CN"/>
        </w:rPr>
        <w:t xml:space="preserve">” </w:t>
      </w:r>
      <w:r w:rsidR="003A4566">
        <w:rPr>
          <w:rFonts w:ascii="Times New Roman" w:hAnsi="Times New Roman" w:cs="Times New Roman"/>
          <w:color w:val="000000"/>
          <w:sz w:val="22"/>
          <w:szCs w:val="22"/>
          <w:lang w:eastAsia="zh-CN"/>
        </w:rPr>
        <w:t>(PSI</w:t>
      </w:r>
      <w:r w:rsidR="003031FE">
        <w:rPr>
          <w:rFonts w:ascii="Times New Roman" w:hAnsi="Times New Roman" w:cs="Times New Roman"/>
          <w:color w:val="000000"/>
          <w:sz w:val="22"/>
          <w:szCs w:val="22"/>
          <w:lang w:eastAsia="zh-CN"/>
        </w:rPr>
        <w:t>H</w:t>
      </w:r>
      <w:r w:rsidR="003A4566">
        <w:rPr>
          <w:rFonts w:ascii="Times New Roman" w:hAnsi="Times New Roman" w:cs="Times New Roman"/>
          <w:color w:val="000000"/>
          <w:sz w:val="22"/>
          <w:szCs w:val="22"/>
          <w:lang w:eastAsia="zh-CN"/>
        </w:rPr>
        <w:t xml:space="preserve">I) </w:t>
      </w:r>
      <w:r>
        <w:rPr>
          <w:rFonts w:ascii="Times New Roman" w:hAnsi="Times New Roman" w:cs="Times New Roman"/>
          <w:color w:val="000000"/>
          <w:sz w:val="22"/>
          <w:szCs w:val="22"/>
          <w:lang w:eastAsia="zh-CN"/>
        </w:rPr>
        <w:t xml:space="preserve">to indicate if all PDUs </w:t>
      </w:r>
      <w:r w:rsidR="003A4566">
        <w:rPr>
          <w:rFonts w:ascii="Times New Roman" w:hAnsi="Times New Roman" w:cs="Times New Roman"/>
          <w:color w:val="000000"/>
          <w:sz w:val="22"/>
          <w:szCs w:val="22"/>
          <w:lang w:eastAsia="zh-CN"/>
        </w:rPr>
        <w:t xml:space="preserve">of the PDU set </w:t>
      </w:r>
      <w:r w:rsidR="00904F9A">
        <w:rPr>
          <w:rFonts w:ascii="Times New Roman" w:hAnsi="Times New Roman" w:cs="Times New Roman"/>
          <w:color w:val="000000"/>
          <w:sz w:val="22"/>
          <w:szCs w:val="22"/>
          <w:lang w:eastAsia="zh-CN"/>
        </w:rPr>
        <w:t xml:space="preserve">are needed </w:t>
      </w:r>
      <w:r w:rsidR="003A4566">
        <w:rPr>
          <w:rFonts w:ascii="Times New Roman" w:hAnsi="Times New Roman" w:cs="Times New Roman"/>
          <w:color w:val="000000"/>
          <w:sz w:val="22"/>
          <w:szCs w:val="22"/>
          <w:lang w:eastAsia="zh-CN"/>
        </w:rPr>
        <w:t>for the application layer to be able to use it</w:t>
      </w:r>
      <w:r w:rsidR="0058284F">
        <w:rPr>
          <w:rFonts w:ascii="Times New Roman" w:hAnsi="Times New Roman" w:cs="Times New Roman" w:hint="eastAsia"/>
          <w:color w:val="000000"/>
          <w:sz w:val="22"/>
          <w:szCs w:val="22"/>
          <w:lang w:eastAsia="zh-CN"/>
        </w:rPr>
        <w:t>,</w:t>
      </w:r>
      <w:r w:rsidR="0058284F">
        <w:rPr>
          <w:rFonts w:ascii="Times New Roman" w:hAnsi="Times New Roman" w:cs="Times New Roman"/>
          <w:color w:val="000000"/>
          <w:sz w:val="22"/>
          <w:szCs w:val="22"/>
          <w:lang w:eastAsia="zh-CN"/>
        </w:rPr>
        <w:t xml:space="preserve"> see the following text quoted from </w:t>
      </w:r>
      <w:r w:rsidR="0055778A">
        <w:rPr>
          <w:rFonts w:ascii="Times New Roman" w:hAnsi="Times New Roman" w:cs="Times New Roman"/>
          <w:color w:val="000000"/>
          <w:sz w:val="22"/>
          <w:szCs w:val="22"/>
          <w:lang w:eastAsia="zh-CN"/>
        </w:rPr>
        <w:t>S2</w:t>
      </w:r>
      <w:r w:rsidR="0055778A">
        <w:rPr>
          <w:rFonts w:ascii="Times New Roman" w:hAnsi="Times New Roman" w:cs="Times New Roman" w:hint="eastAsia"/>
          <w:color w:val="000000"/>
          <w:sz w:val="22"/>
          <w:szCs w:val="22"/>
          <w:lang w:eastAsia="zh-CN"/>
        </w:rPr>
        <w:t>-</w:t>
      </w:r>
      <w:r w:rsidR="0055778A">
        <w:rPr>
          <w:rFonts w:ascii="Times New Roman" w:hAnsi="Times New Roman" w:cs="Times New Roman"/>
          <w:color w:val="000000"/>
          <w:sz w:val="22"/>
          <w:szCs w:val="22"/>
          <w:lang w:eastAsia="zh-CN"/>
        </w:rPr>
        <w:t>2301472 agreed in SA2#154</w:t>
      </w:r>
      <w:r w:rsidR="000C39E6">
        <w:rPr>
          <w:rFonts w:ascii="Times New Roman" w:hAnsi="Times New Roman" w:cs="Times New Roman"/>
          <w:color w:val="000000"/>
          <w:sz w:val="22"/>
          <w:szCs w:val="22"/>
          <w:lang w:eastAsia="zh-CN"/>
        </w:rPr>
        <w:t xml:space="preserve"> [1]</w:t>
      </w:r>
      <w:r>
        <w:rPr>
          <w:rFonts w:ascii="Times New Roman" w:hAnsi="Times New Roman" w:cs="Times New Roman"/>
          <w:color w:val="000000"/>
          <w:sz w:val="22"/>
          <w:szCs w:val="22"/>
          <w:lang w:eastAsia="zh-CN"/>
        </w:rPr>
        <w:t xml:space="preserve">. If the </w:t>
      </w:r>
      <w:r w:rsidRPr="001837AE">
        <w:rPr>
          <w:rFonts w:ascii="Times New Roman" w:hAnsi="Times New Roman" w:cs="Times New Roman"/>
          <w:color w:val="000000"/>
          <w:sz w:val="22"/>
          <w:szCs w:val="22"/>
          <w:lang w:eastAsia="zh-CN"/>
        </w:rPr>
        <w:t xml:space="preserve">PDU Set Integrated </w:t>
      </w:r>
      <w:r w:rsidR="0055778A">
        <w:rPr>
          <w:rFonts w:ascii="Times New Roman" w:hAnsi="Times New Roman" w:cs="Times New Roman"/>
          <w:color w:val="000000"/>
          <w:sz w:val="22"/>
          <w:szCs w:val="22"/>
          <w:lang w:eastAsia="zh-CN"/>
        </w:rPr>
        <w:t>Handling</w:t>
      </w:r>
      <w:r w:rsidR="0055778A" w:rsidRPr="001837AE">
        <w:rPr>
          <w:rFonts w:ascii="Times New Roman" w:hAnsi="Times New Roman" w:cs="Times New Roman"/>
          <w:color w:val="000000"/>
          <w:sz w:val="22"/>
          <w:szCs w:val="22"/>
          <w:lang w:eastAsia="zh-CN"/>
        </w:rPr>
        <w:t xml:space="preserve"> </w:t>
      </w:r>
      <w:r w:rsidRPr="001837AE">
        <w:rPr>
          <w:rFonts w:ascii="Times New Roman" w:hAnsi="Times New Roman" w:cs="Times New Roman"/>
          <w:color w:val="000000"/>
          <w:sz w:val="22"/>
          <w:szCs w:val="22"/>
          <w:lang w:eastAsia="zh-CN"/>
        </w:rPr>
        <w:t>Indication</w:t>
      </w:r>
      <w:r>
        <w:rPr>
          <w:rFonts w:ascii="Times New Roman" w:hAnsi="Times New Roman" w:cs="Times New Roman"/>
          <w:color w:val="000000"/>
          <w:sz w:val="22"/>
          <w:szCs w:val="22"/>
          <w:lang w:eastAsia="zh-CN"/>
        </w:rPr>
        <w:t xml:space="preserve"> indicates that no</w:t>
      </w:r>
      <w:r w:rsidR="00DB6A08">
        <w:rPr>
          <w:rFonts w:ascii="Times New Roman" w:hAnsi="Times New Roman" w:cs="Times New Roman"/>
          <w:color w:val="000000"/>
          <w:sz w:val="22"/>
          <w:szCs w:val="22"/>
          <w:lang w:eastAsia="zh-CN"/>
        </w:rPr>
        <w:t>t</w:t>
      </w:r>
      <w:r>
        <w:rPr>
          <w:rFonts w:ascii="Times New Roman" w:hAnsi="Times New Roman" w:cs="Times New Roman"/>
          <w:color w:val="000000"/>
          <w:sz w:val="22"/>
          <w:szCs w:val="22"/>
          <w:lang w:eastAsia="zh-CN"/>
        </w:rPr>
        <w:t xml:space="preserve"> all PDUs are </w:t>
      </w:r>
      <w:r w:rsidR="0058284F">
        <w:rPr>
          <w:rFonts w:ascii="Times New Roman" w:hAnsi="Times New Roman" w:cs="Times New Roman"/>
          <w:color w:val="000000"/>
          <w:sz w:val="22"/>
          <w:szCs w:val="22"/>
          <w:lang w:eastAsia="zh-CN"/>
        </w:rPr>
        <w:t>needed, then even if one or more</w:t>
      </w:r>
      <w:r>
        <w:rPr>
          <w:rFonts w:ascii="Times New Roman" w:hAnsi="Times New Roman" w:cs="Times New Roman"/>
          <w:color w:val="000000"/>
          <w:sz w:val="22"/>
          <w:szCs w:val="22"/>
          <w:lang w:eastAsia="zh-CN"/>
        </w:rPr>
        <w:t xml:space="preserve"> PDUs </w:t>
      </w:r>
      <w:r w:rsidR="0058284F">
        <w:rPr>
          <w:rFonts w:ascii="Times New Roman" w:hAnsi="Times New Roman" w:cs="Times New Roman"/>
          <w:color w:val="000000"/>
          <w:sz w:val="22"/>
          <w:szCs w:val="22"/>
          <w:lang w:eastAsia="zh-CN"/>
        </w:rPr>
        <w:t xml:space="preserve">have been lost, the remaining PDUs of the same PDU set still need to be transmitted. </w:t>
      </w:r>
      <w:r w:rsidR="0010614C">
        <w:rPr>
          <w:rFonts w:ascii="Times New Roman" w:hAnsi="Times New Roman" w:cs="Times New Roman"/>
          <w:color w:val="000000"/>
          <w:sz w:val="22"/>
          <w:szCs w:val="22"/>
          <w:lang w:eastAsia="zh-CN"/>
        </w:rPr>
        <w:t>Hence</w:t>
      </w:r>
      <w:r w:rsidR="003A4566">
        <w:rPr>
          <w:rFonts w:ascii="Times New Roman" w:hAnsi="Times New Roman" w:cs="Times New Roman"/>
          <w:color w:val="000000"/>
          <w:sz w:val="22"/>
          <w:szCs w:val="22"/>
          <w:lang w:eastAsia="zh-CN"/>
        </w:rPr>
        <w:t>,</w:t>
      </w:r>
      <w:r w:rsidR="0010614C">
        <w:rPr>
          <w:rFonts w:ascii="Times New Roman" w:hAnsi="Times New Roman" w:cs="Times New Roman"/>
          <w:color w:val="000000"/>
          <w:sz w:val="22"/>
          <w:szCs w:val="22"/>
          <w:lang w:eastAsia="zh-CN"/>
        </w:rPr>
        <w:t xml:space="preserve"> </w:t>
      </w:r>
      <w:r w:rsidR="003A4566">
        <w:rPr>
          <w:rFonts w:ascii="Times New Roman" w:hAnsi="Times New Roman" w:cs="Times New Roman"/>
          <w:color w:val="000000"/>
          <w:sz w:val="22"/>
          <w:szCs w:val="22"/>
          <w:lang w:eastAsia="zh-CN"/>
        </w:rPr>
        <w:t>PDU set level discarding should be configurable by the network based on the received PSI</w:t>
      </w:r>
      <w:r w:rsidR="00A81672">
        <w:rPr>
          <w:rFonts w:ascii="Times New Roman" w:hAnsi="Times New Roman" w:cs="Times New Roman"/>
          <w:color w:val="000000"/>
          <w:sz w:val="22"/>
          <w:szCs w:val="22"/>
          <w:lang w:eastAsia="zh-CN"/>
        </w:rPr>
        <w:t>H</w:t>
      </w:r>
      <w:r w:rsidR="003A4566">
        <w:rPr>
          <w:rFonts w:ascii="Times New Roman" w:hAnsi="Times New Roman" w:cs="Times New Roman"/>
          <w:color w:val="000000"/>
          <w:sz w:val="22"/>
          <w:szCs w:val="22"/>
          <w:lang w:eastAsia="zh-CN"/>
        </w:rPr>
        <w:t xml:space="preserve">I information. </w:t>
      </w:r>
      <w:r w:rsidR="00CA780A">
        <w:rPr>
          <w:rFonts w:ascii="Times New Roman" w:hAnsi="Times New Roman" w:cs="Times New Roman"/>
          <w:color w:val="000000"/>
          <w:sz w:val="22"/>
          <w:szCs w:val="22"/>
          <w:lang w:eastAsia="zh-CN"/>
        </w:rPr>
        <w:t>The network would normally configure it only for the DRBs containing</w:t>
      </w:r>
      <w:r w:rsidR="00DB6A08">
        <w:rPr>
          <w:rFonts w:ascii="Times New Roman" w:hAnsi="Times New Roman" w:cs="Times New Roman"/>
          <w:color w:val="000000"/>
          <w:sz w:val="22"/>
          <w:szCs w:val="22"/>
          <w:lang w:eastAsia="zh-CN"/>
        </w:rPr>
        <w:t xml:space="preserve"> QoS flows configured with the “</w:t>
      </w:r>
      <w:r w:rsidR="00DB6A08" w:rsidRPr="001837AE">
        <w:rPr>
          <w:rFonts w:ascii="Times New Roman" w:hAnsi="Times New Roman" w:cs="Times New Roman"/>
          <w:color w:val="000000"/>
          <w:sz w:val="22"/>
          <w:szCs w:val="22"/>
          <w:lang w:eastAsia="zh-CN"/>
        </w:rPr>
        <w:t xml:space="preserve">PDU Set Integrated </w:t>
      </w:r>
      <w:r w:rsidR="0055778A">
        <w:rPr>
          <w:rFonts w:ascii="Times New Roman" w:hAnsi="Times New Roman" w:cs="Times New Roman"/>
          <w:color w:val="000000"/>
          <w:sz w:val="22"/>
          <w:szCs w:val="22"/>
          <w:lang w:eastAsia="zh-CN"/>
        </w:rPr>
        <w:t>Handling</w:t>
      </w:r>
      <w:r w:rsidR="0055778A" w:rsidRPr="001837AE">
        <w:rPr>
          <w:rFonts w:ascii="Times New Roman" w:hAnsi="Times New Roman" w:cs="Times New Roman"/>
          <w:color w:val="000000"/>
          <w:sz w:val="22"/>
          <w:szCs w:val="22"/>
          <w:lang w:eastAsia="zh-CN"/>
        </w:rPr>
        <w:t xml:space="preserve"> </w:t>
      </w:r>
      <w:r w:rsidR="00DB6A08" w:rsidRPr="001837AE">
        <w:rPr>
          <w:rFonts w:ascii="Times New Roman" w:hAnsi="Times New Roman" w:cs="Times New Roman"/>
          <w:color w:val="000000"/>
          <w:sz w:val="22"/>
          <w:szCs w:val="22"/>
          <w:lang w:eastAsia="zh-CN"/>
        </w:rPr>
        <w:t>Indication</w:t>
      </w:r>
      <w:r w:rsidR="00DB6A08">
        <w:rPr>
          <w:rFonts w:ascii="Times New Roman" w:hAnsi="Times New Roman" w:cs="Times New Roman"/>
          <w:color w:val="000000"/>
          <w:sz w:val="22"/>
          <w:szCs w:val="22"/>
          <w:lang w:eastAsia="zh-CN"/>
        </w:rPr>
        <w:t>”</w:t>
      </w:r>
      <w:r w:rsidR="00CA780A">
        <w:rPr>
          <w:rFonts w:ascii="Times New Roman" w:hAnsi="Times New Roman" w:cs="Times New Roman"/>
          <w:color w:val="000000"/>
          <w:sz w:val="22"/>
          <w:szCs w:val="22"/>
          <w:lang w:eastAsia="zh-CN"/>
        </w:rPr>
        <w:t>, and the UE will apply PDU set level discarding only to such DRBs while the legacy PDU discarding will be applied otherwise</w:t>
      </w:r>
      <w:r w:rsidR="00F26AD0">
        <w:rPr>
          <w:rFonts w:ascii="Times New Roman" w:hAnsi="Times New Roman" w:cs="Times New Roman"/>
          <w:color w:val="000000"/>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bottom w:w="113" w:type="dxa"/>
        </w:tblCellMar>
        <w:tblLook w:val="04A0" w:firstRow="1" w:lastRow="0" w:firstColumn="1" w:lastColumn="0" w:noHBand="0" w:noVBand="1"/>
      </w:tblPr>
      <w:tblGrid>
        <w:gridCol w:w="9629"/>
      </w:tblGrid>
      <w:tr w:rsidR="0089529E" w:rsidRPr="0089529E" w14:paraId="53FAB3EE" w14:textId="77777777" w:rsidTr="0055778A">
        <w:tc>
          <w:tcPr>
            <w:tcW w:w="9855" w:type="dxa"/>
            <w:shd w:val="clear" w:color="auto" w:fill="auto"/>
            <w:vAlign w:val="center"/>
          </w:tcPr>
          <w:p w14:paraId="0364FAEB" w14:textId="40303FB2" w:rsidR="0055778A" w:rsidRPr="00A81672" w:rsidRDefault="0055778A" w:rsidP="0055778A">
            <w:pPr>
              <w:spacing w:beforeLines="50" w:before="120" w:after="0"/>
              <w:jc w:val="both"/>
              <w:rPr>
                <w:rFonts w:ascii="Times New Roman" w:eastAsia="DengXian" w:hAnsi="Times New Roman" w:cs="Times New Roman"/>
                <w:lang w:val="en-US" w:eastAsia="zh-CN"/>
              </w:rPr>
            </w:pPr>
            <w:r w:rsidRPr="00A81672">
              <w:rPr>
                <w:rFonts w:ascii="Times New Roman" w:hAnsi="Times New Roman" w:cs="Times New Roman" w:hint="eastAsia"/>
                <w:lang w:val="en-US" w:eastAsia="zh-CN"/>
              </w:rPr>
              <w:t>The PDU Set Integrated Handling Indication (PSIHI) indicates that whether all PDUs are needed for the usage of the PDU Set by the application layer in the receiver side.</w:t>
            </w:r>
          </w:p>
        </w:tc>
      </w:tr>
    </w:tbl>
    <w:p w14:paraId="53D591E5" w14:textId="0B21D3D4" w:rsidR="00F26AD0" w:rsidRPr="00944D1B" w:rsidRDefault="00F26AD0" w:rsidP="00BB4393">
      <w:pPr>
        <w:pStyle w:val="Proposal"/>
        <w:numPr>
          <w:ilvl w:val="0"/>
          <w:numId w:val="7"/>
        </w:numPr>
        <w:tabs>
          <w:tab w:val="clear" w:pos="1304"/>
          <w:tab w:val="clear" w:pos="1701"/>
          <w:tab w:val="num" w:pos="1134"/>
        </w:tabs>
        <w:spacing w:beforeLines="50" w:before="120"/>
        <w:ind w:left="1134" w:hanging="1134"/>
        <w:rPr>
          <w:rFonts w:ascii="Times New Roman" w:hAnsi="Times New Roman" w:cs="Times New Roman"/>
          <w:iCs/>
          <w:sz w:val="22"/>
          <w:szCs w:val="22"/>
        </w:rPr>
      </w:pPr>
      <w:r>
        <w:rPr>
          <w:rFonts w:ascii="Times New Roman" w:hAnsi="Times New Roman" w:cs="Times New Roman"/>
          <w:color w:val="000000"/>
          <w:sz w:val="22"/>
          <w:szCs w:val="22"/>
        </w:rPr>
        <w:t xml:space="preserve">PDU set </w:t>
      </w:r>
      <w:r w:rsidR="00CA780A">
        <w:rPr>
          <w:rFonts w:ascii="Times New Roman" w:hAnsi="Times New Roman" w:cs="Times New Roman"/>
          <w:color w:val="000000"/>
          <w:sz w:val="22"/>
          <w:szCs w:val="22"/>
        </w:rPr>
        <w:t xml:space="preserve">level </w:t>
      </w:r>
      <w:r>
        <w:rPr>
          <w:rFonts w:ascii="Times New Roman" w:hAnsi="Times New Roman" w:cs="Times New Roman"/>
          <w:color w:val="000000"/>
          <w:sz w:val="22"/>
          <w:szCs w:val="22"/>
        </w:rPr>
        <w:t xml:space="preserve">discarding </w:t>
      </w:r>
      <w:r w:rsidR="00CA780A">
        <w:rPr>
          <w:rFonts w:ascii="Times New Roman" w:hAnsi="Times New Roman" w:cs="Times New Roman"/>
          <w:color w:val="000000"/>
          <w:sz w:val="22"/>
          <w:szCs w:val="22"/>
        </w:rPr>
        <w:t xml:space="preserve">should be configurable per DRB. </w:t>
      </w:r>
    </w:p>
    <w:p w14:paraId="5CDFADF2" w14:textId="34CEE323" w:rsidR="00DA6E29" w:rsidRDefault="007A23E9" w:rsidP="00BC231A">
      <w:pPr>
        <w:jc w:val="both"/>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 xml:space="preserve">A </w:t>
      </w:r>
      <w:r w:rsidR="00DA6E29">
        <w:rPr>
          <w:rFonts w:ascii="Times New Roman" w:hAnsi="Times New Roman" w:cs="Times New Roman"/>
          <w:color w:val="000000"/>
          <w:sz w:val="22"/>
          <w:szCs w:val="22"/>
          <w:lang w:eastAsia="zh-CN"/>
        </w:rPr>
        <w:t>PDU set</w:t>
      </w:r>
      <w:r>
        <w:rPr>
          <w:rFonts w:ascii="Times New Roman" w:hAnsi="Times New Roman" w:cs="Times New Roman"/>
          <w:color w:val="000000"/>
          <w:sz w:val="22"/>
          <w:szCs w:val="22"/>
          <w:lang w:eastAsia="zh-CN"/>
        </w:rPr>
        <w:t xml:space="preserve"> will </w:t>
      </w:r>
      <w:r w:rsidR="008C19D6">
        <w:rPr>
          <w:rFonts w:ascii="Times New Roman" w:hAnsi="Times New Roman" w:cs="Times New Roman"/>
          <w:color w:val="000000"/>
          <w:sz w:val="22"/>
          <w:szCs w:val="22"/>
          <w:lang w:eastAsia="zh-CN"/>
        </w:rPr>
        <w:t>not be valid forever</w:t>
      </w:r>
      <w:r w:rsidR="00841817">
        <w:rPr>
          <w:rFonts w:ascii="Times New Roman" w:hAnsi="Times New Roman" w:cs="Times New Roman"/>
          <w:color w:val="000000"/>
          <w:sz w:val="22"/>
          <w:szCs w:val="22"/>
          <w:lang w:eastAsia="zh-CN"/>
        </w:rPr>
        <w:t xml:space="preserve"> and</w:t>
      </w:r>
      <w:r w:rsidR="008C19D6">
        <w:rPr>
          <w:rFonts w:ascii="Times New Roman" w:hAnsi="Times New Roman" w:cs="Times New Roman"/>
          <w:color w:val="000000"/>
          <w:sz w:val="22"/>
          <w:szCs w:val="22"/>
          <w:lang w:eastAsia="zh-CN"/>
        </w:rPr>
        <w:t xml:space="preserve"> its </w:t>
      </w:r>
      <w:r w:rsidR="00841817">
        <w:rPr>
          <w:rFonts w:ascii="Times New Roman" w:hAnsi="Times New Roman" w:cs="Times New Roman"/>
          <w:color w:val="000000"/>
          <w:sz w:val="22"/>
          <w:szCs w:val="22"/>
          <w:lang w:eastAsia="zh-CN"/>
        </w:rPr>
        <w:t xml:space="preserve">validity </w:t>
      </w:r>
      <w:r w:rsidR="008C19D6">
        <w:rPr>
          <w:rFonts w:ascii="Times New Roman" w:hAnsi="Times New Roman" w:cs="Times New Roman"/>
          <w:color w:val="000000"/>
          <w:sz w:val="22"/>
          <w:szCs w:val="22"/>
          <w:lang w:eastAsia="zh-CN"/>
        </w:rPr>
        <w:t xml:space="preserve">is </w:t>
      </w:r>
      <w:r w:rsidR="00841817">
        <w:rPr>
          <w:rFonts w:ascii="Times New Roman" w:hAnsi="Times New Roman" w:cs="Times New Roman"/>
          <w:color w:val="000000"/>
          <w:sz w:val="22"/>
          <w:szCs w:val="22"/>
          <w:lang w:eastAsia="zh-CN"/>
        </w:rPr>
        <w:t>related to</w:t>
      </w:r>
      <w:r w:rsidR="008C19D6">
        <w:rPr>
          <w:rFonts w:ascii="Times New Roman" w:hAnsi="Times New Roman" w:cs="Times New Roman"/>
          <w:color w:val="000000"/>
          <w:sz w:val="22"/>
          <w:szCs w:val="22"/>
          <w:lang w:eastAsia="zh-CN"/>
        </w:rPr>
        <w:t xml:space="preserve"> </w:t>
      </w:r>
      <w:r w:rsidR="00DA6E29">
        <w:rPr>
          <w:rFonts w:ascii="Times New Roman" w:hAnsi="Times New Roman" w:cs="Times New Roman"/>
          <w:color w:val="000000"/>
          <w:sz w:val="22"/>
          <w:szCs w:val="22"/>
          <w:lang w:eastAsia="zh-CN"/>
        </w:rPr>
        <w:t>PSDB</w:t>
      </w:r>
      <w:r w:rsidR="008C19D6">
        <w:rPr>
          <w:rFonts w:ascii="Times New Roman" w:hAnsi="Times New Roman" w:cs="Times New Roman"/>
          <w:color w:val="000000"/>
          <w:sz w:val="22"/>
          <w:szCs w:val="22"/>
          <w:lang w:eastAsia="zh-CN"/>
        </w:rPr>
        <w:t xml:space="preserve">, see the following text quoted from </w:t>
      </w:r>
      <w:r w:rsidR="008C19D6" w:rsidRPr="00123DE2">
        <w:rPr>
          <w:rFonts w:ascii="Times New Roman" w:hAnsi="Times New Roman" w:cs="Times New Roman" w:hint="eastAsia"/>
          <w:color w:val="000000"/>
          <w:sz w:val="22"/>
          <w:szCs w:val="22"/>
          <w:lang w:eastAsia="zh-CN"/>
        </w:rPr>
        <w:t>TR 23.700-60</w:t>
      </w:r>
      <w:r w:rsidR="000C39E6">
        <w:rPr>
          <w:rFonts w:ascii="Times New Roman" w:hAnsi="Times New Roman" w:cs="Times New Roman"/>
          <w:color w:val="000000"/>
          <w:sz w:val="22"/>
          <w:szCs w:val="22"/>
          <w:lang w:eastAsia="zh-CN"/>
        </w:rPr>
        <w:t xml:space="preserve"> [</w:t>
      </w:r>
      <w:r w:rsidR="003031FE">
        <w:rPr>
          <w:rFonts w:ascii="Times New Roman" w:hAnsi="Times New Roman" w:cs="Times New Roman"/>
          <w:color w:val="000000"/>
          <w:sz w:val="22"/>
          <w:szCs w:val="22"/>
          <w:lang w:eastAsia="zh-CN"/>
        </w:rPr>
        <w:t>2</w:t>
      </w:r>
      <w:r w:rsidR="000C39E6">
        <w:rPr>
          <w:rFonts w:ascii="Times New Roman" w:hAnsi="Times New Roman" w:cs="Times New Roman"/>
          <w:color w:val="000000"/>
          <w:sz w:val="22"/>
          <w:szCs w:val="22"/>
          <w:lang w:eastAsia="zh-CN"/>
        </w:rPr>
        <w:t>]</w:t>
      </w:r>
      <w:r w:rsidR="008C19D6">
        <w:rPr>
          <w:rFonts w:ascii="Times New Roman" w:hAnsi="Times New Roman" w:cs="Times New Roman" w:hint="eastAsia"/>
          <w:color w:val="000000"/>
          <w:sz w:val="22"/>
          <w:szCs w:val="22"/>
          <w:lang w:eastAsia="zh-CN"/>
        </w:rPr>
        <w:t>.</w:t>
      </w:r>
      <w:r w:rsidR="008C19D6">
        <w:rPr>
          <w:rFonts w:ascii="Times New Roman" w:hAnsi="Times New Roman" w:cs="Times New Roman"/>
          <w:color w:val="000000"/>
          <w:sz w:val="22"/>
          <w:szCs w:val="22"/>
          <w:lang w:eastAsia="zh-CN"/>
        </w:rPr>
        <w:t xml:space="preserve"> From the definition of PSDB we observe that jitter is not considered </w:t>
      </w:r>
      <w:r w:rsidR="00F46FE4">
        <w:rPr>
          <w:rFonts w:ascii="Times New Roman" w:hAnsi="Times New Roman" w:cs="Times New Roman"/>
          <w:color w:val="000000"/>
          <w:sz w:val="22"/>
          <w:szCs w:val="22"/>
          <w:lang w:eastAsia="zh-CN"/>
        </w:rPr>
        <w:t>when defining</w:t>
      </w:r>
      <w:r w:rsidR="008C19D6">
        <w:rPr>
          <w:rFonts w:ascii="Times New Roman" w:hAnsi="Times New Roman" w:cs="Times New Roman"/>
          <w:color w:val="000000"/>
          <w:sz w:val="22"/>
          <w:szCs w:val="22"/>
          <w:lang w:eastAsia="zh-CN"/>
        </w:rPr>
        <w:t xml:space="preserve"> the </w:t>
      </w:r>
      <w:r w:rsidR="00841817">
        <w:rPr>
          <w:rFonts w:ascii="Times New Roman" w:hAnsi="Times New Roman" w:cs="Times New Roman"/>
          <w:color w:val="000000"/>
          <w:sz w:val="22"/>
          <w:szCs w:val="22"/>
          <w:lang w:eastAsia="zh-CN"/>
        </w:rPr>
        <w:t xml:space="preserve">upper bound of the </w:t>
      </w:r>
      <w:r w:rsidR="005E415D">
        <w:rPr>
          <w:rFonts w:ascii="Times New Roman" w:hAnsi="Times New Roman" w:cs="Times New Roman"/>
          <w:color w:val="000000"/>
          <w:sz w:val="22"/>
          <w:szCs w:val="22"/>
          <w:lang w:eastAsia="zh-CN"/>
        </w:rPr>
        <w:t xml:space="preserve">time delay </w:t>
      </w:r>
      <w:r w:rsidR="00B029BD">
        <w:rPr>
          <w:rFonts w:ascii="Times New Roman" w:hAnsi="Times New Roman" w:cs="Times New Roman"/>
          <w:color w:val="000000"/>
          <w:sz w:val="22"/>
          <w:szCs w:val="22"/>
          <w:lang w:eastAsia="zh-CN"/>
        </w:rPr>
        <w:t xml:space="preserve">for </w:t>
      </w:r>
      <w:r w:rsidR="00905443">
        <w:rPr>
          <w:rFonts w:ascii="Times New Roman" w:hAnsi="Times New Roman" w:cs="Times New Roman"/>
          <w:color w:val="000000"/>
          <w:sz w:val="22"/>
          <w:szCs w:val="22"/>
          <w:lang w:eastAsia="zh-CN"/>
        </w:rPr>
        <w:t>a PDU set</w:t>
      </w:r>
      <w:r w:rsidR="00FE48ED">
        <w:rPr>
          <w:rFonts w:ascii="Times New Roman" w:hAnsi="Times New Roman" w:cs="Times New Roman"/>
          <w:color w:val="000000"/>
          <w:sz w:val="22"/>
          <w:szCs w:val="22"/>
          <w:lang w:eastAsia="zh-CN"/>
        </w:rPr>
        <w:t>. Therefore</w:t>
      </w:r>
      <w:r w:rsidR="009E46DA">
        <w:rPr>
          <w:rFonts w:ascii="Times New Roman" w:hAnsi="Times New Roman" w:cs="Times New Roman"/>
          <w:color w:val="000000"/>
          <w:sz w:val="22"/>
          <w:szCs w:val="22"/>
          <w:lang w:eastAsia="zh-CN"/>
        </w:rPr>
        <w:t>,</w:t>
      </w:r>
      <w:r w:rsidR="00FE48ED">
        <w:rPr>
          <w:rFonts w:ascii="Times New Roman" w:hAnsi="Times New Roman" w:cs="Times New Roman"/>
          <w:color w:val="000000"/>
          <w:sz w:val="22"/>
          <w:szCs w:val="22"/>
          <w:lang w:eastAsia="zh-CN"/>
        </w:rPr>
        <w:t xml:space="preserve"> we propose that </w:t>
      </w:r>
      <w:r w:rsidR="00905443">
        <w:rPr>
          <w:rFonts w:ascii="Times New Roman" w:hAnsi="Times New Roman" w:cs="Times New Roman"/>
          <w:color w:val="000000"/>
          <w:sz w:val="22"/>
          <w:szCs w:val="22"/>
          <w:lang w:eastAsia="zh-CN"/>
        </w:rPr>
        <w:t>when</w:t>
      </w:r>
      <w:r w:rsidR="00FE48ED">
        <w:rPr>
          <w:rFonts w:ascii="Times New Roman" w:hAnsi="Times New Roman" w:cs="Times New Roman"/>
          <w:color w:val="000000"/>
          <w:sz w:val="22"/>
          <w:szCs w:val="22"/>
          <w:lang w:eastAsia="zh-CN"/>
        </w:rPr>
        <w:t xml:space="preserve"> design</w:t>
      </w:r>
      <w:r w:rsidR="00574ED3">
        <w:rPr>
          <w:rFonts w:ascii="Times New Roman" w:hAnsi="Times New Roman" w:cs="Times New Roman"/>
          <w:color w:val="000000"/>
          <w:sz w:val="22"/>
          <w:szCs w:val="22"/>
          <w:lang w:eastAsia="zh-CN"/>
        </w:rPr>
        <w:t>ing</w:t>
      </w:r>
      <w:r w:rsidR="00FE48ED">
        <w:rPr>
          <w:rFonts w:ascii="Times New Roman" w:hAnsi="Times New Roman" w:cs="Times New Roman"/>
          <w:color w:val="000000"/>
          <w:sz w:val="22"/>
          <w:szCs w:val="22"/>
          <w:lang w:eastAsia="zh-CN"/>
        </w:rPr>
        <w:t xml:space="preserve"> the timer based PDU set discarding mechanism, UL jitter is not considered either.</w:t>
      </w:r>
    </w:p>
    <w:p w14:paraId="0C210C09" w14:textId="77777777" w:rsidR="00A70C4F" w:rsidRPr="0073006A" w:rsidRDefault="00A70C4F" w:rsidP="00A70C4F">
      <w:pPr>
        <w:pBdr>
          <w:top w:val="single" w:sz="4" w:space="1" w:color="auto"/>
          <w:left w:val="single" w:sz="4" w:space="4" w:color="auto"/>
          <w:bottom w:val="single" w:sz="4" w:space="1" w:color="auto"/>
          <w:right w:val="single" w:sz="4" w:space="4" w:color="auto"/>
          <w:between w:val="single" w:sz="4" w:space="1" w:color="auto"/>
          <w:bar w:val="single" w:sz="4" w:color="auto"/>
        </w:pBdr>
        <w:overflowPunct w:val="0"/>
        <w:autoSpaceDE w:val="0"/>
        <w:autoSpaceDN w:val="0"/>
        <w:adjustRightInd w:val="0"/>
        <w:ind w:left="284"/>
        <w:textAlignment w:val="baseline"/>
        <w:rPr>
          <w:rFonts w:ascii="Times New Roman" w:eastAsia="DengXian" w:hAnsi="Times New Roman" w:cs="Times New Roman"/>
          <w:i/>
          <w:lang w:val="en-US" w:eastAsia="zh-CN"/>
        </w:rPr>
      </w:pPr>
      <w:r w:rsidRPr="001147B6">
        <w:rPr>
          <w:rFonts w:ascii="Times New Roman" w:eastAsia="DengXian" w:hAnsi="Times New Roman" w:cs="Times New Roman"/>
          <w:i/>
          <w:lang w:val="en-US" w:eastAsia="zh-CN" w:bidi="ar"/>
        </w:rPr>
        <w:lastRenderedPageBreak/>
        <w:t xml:space="preserve">PDU Set Delay Budget: The </w:t>
      </w:r>
      <w:r w:rsidRPr="008C19D6">
        <w:rPr>
          <w:rFonts w:ascii="Times New Roman" w:eastAsia="DengXian" w:hAnsi="Times New Roman" w:cs="Times New Roman"/>
          <w:i/>
          <w:highlight w:val="yellow"/>
          <w:lang w:val="en-US" w:eastAsia="zh-CN" w:bidi="ar"/>
        </w:rPr>
        <w:t>PSDB defines an upper bound</w:t>
      </w:r>
      <w:r w:rsidRPr="001147B6">
        <w:rPr>
          <w:rFonts w:ascii="Times New Roman" w:eastAsia="DengXian" w:hAnsi="Times New Roman" w:cs="Times New Roman"/>
          <w:i/>
          <w:lang w:val="en-US" w:eastAsia="zh-CN" w:bidi="ar"/>
        </w:rPr>
        <w:t xml:space="preserve"> for the delay that a PDU Set may experience for the transfer </w:t>
      </w:r>
      <w:r w:rsidRPr="001147B6">
        <w:rPr>
          <w:rFonts w:ascii="Times New Roman" w:eastAsia="DengXian" w:hAnsi="Times New Roman" w:cs="Times New Roman"/>
          <w:i/>
          <w:highlight w:val="cyan"/>
          <w:lang w:val="en-US" w:eastAsia="zh-CN" w:bidi="ar"/>
        </w:rPr>
        <w:t>between the UE and the N6 termination point at the UPF, i.e. time between reception of the first PDU and the successful delivery of the last arrived PDU of a PDU Set</w:t>
      </w:r>
      <w:r w:rsidRPr="001147B6">
        <w:rPr>
          <w:rFonts w:ascii="Times New Roman" w:eastAsia="DengXian" w:hAnsi="Times New Roman" w:cs="Times New Roman"/>
          <w:i/>
          <w:lang w:val="en-US" w:eastAsia="zh-CN" w:bidi="ar"/>
        </w:rPr>
        <w:t xml:space="preserve">. PSDB applies to the DL PDU Set received by the UPF over the N6 interface, and to the UL PDU Set sent by the UE. For a certain 5QI the value of the </w:t>
      </w:r>
      <w:r w:rsidRPr="008C19D6">
        <w:rPr>
          <w:rFonts w:ascii="Times New Roman" w:eastAsia="DengXian" w:hAnsi="Times New Roman" w:cs="Times New Roman"/>
          <w:i/>
          <w:highlight w:val="yellow"/>
          <w:lang w:val="en-US" w:eastAsia="zh-CN" w:bidi="ar"/>
        </w:rPr>
        <w:t>PSDB is the same in UL and DL.</w:t>
      </w:r>
    </w:p>
    <w:p w14:paraId="6AD7770E" w14:textId="77777777" w:rsidR="00A70C4F" w:rsidRPr="00A70C4F" w:rsidRDefault="00A70C4F" w:rsidP="00BB4393">
      <w:pPr>
        <w:pStyle w:val="Proposal"/>
        <w:numPr>
          <w:ilvl w:val="0"/>
          <w:numId w:val="8"/>
        </w:numPr>
        <w:tabs>
          <w:tab w:val="clear" w:pos="1701"/>
        </w:tabs>
        <w:ind w:left="0" w:firstLine="0"/>
        <w:jc w:val="left"/>
        <w:rPr>
          <w:rFonts w:ascii="Times New Roman" w:hAnsi="Times New Roman" w:cs="Times New Roman"/>
          <w:sz w:val="22"/>
          <w:szCs w:val="22"/>
        </w:rPr>
      </w:pPr>
      <w:r>
        <w:rPr>
          <w:rFonts w:ascii="Times New Roman" w:hAnsi="Times New Roman" w:cs="Times New Roman"/>
          <w:sz w:val="22"/>
          <w:szCs w:val="22"/>
        </w:rPr>
        <w:t>Jitter is not considered in the definition of PSDB</w:t>
      </w:r>
      <w:r w:rsidRPr="00BC231A">
        <w:rPr>
          <w:rFonts w:ascii="Times New Roman" w:hAnsi="Times New Roman" w:cs="Times New Roman" w:hint="eastAsia"/>
          <w:sz w:val="22"/>
          <w:szCs w:val="22"/>
        </w:rPr>
        <w:t>.</w:t>
      </w:r>
    </w:p>
    <w:p w14:paraId="66FF405B" w14:textId="77777777" w:rsidR="00FE48ED" w:rsidRPr="00FE48ED" w:rsidRDefault="00FE48ED" w:rsidP="00BB4393">
      <w:pPr>
        <w:pStyle w:val="Proposal"/>
        <w:numPr>
          <w:ilvl w:val="0"/>
          <w:numId w:val="7"/>
        </w:numPr>
        <w:tabs>
          <w:tab w:val="clear" w:pos="1304"/>
          <w:tab w:val="clear" w:pos="1701"/>
          <w:tab w:val="num" w:pos="1134"/>
        </w:tabs>
        <w:spacing w:beforeLines="50" w:before="120"/>
        <w:ind w:left="1134" w:hanging="1134"/>
        <w:rPr>
          <w:rFonts w:ascii="Times New Roman" w:hAnsi="Times New Roman" w:cs="Times New Roman"/>
          <w:color w:val="000000"/>
          <w:sz w:val="22"/>
          <w:szCs w:val="22"/>
        </w:rPr>
      </w:pPr>
      <w:r>
        <w:rPr>
          <w:rFonts w:ascii="Times New Roman" w:hAnsi="Times New Roman" w:cs="Times New Roman"/>
          <w:color w:val="000000"/>
          <w:sz w:val="22"/>
          <w:szCs w:val="22"/>
        </w:rPr>
        <w:t xml:space="preserve">UL jitter is not </w:t>
      </w:r>
      <w:r w:rsidR="00F05375">
        <w:rPr>
          <w:rFonts w:ascii="Times New Roman" w:hAnsi="Times New Roman" w:cs="Times New Roman"/>
          <w:color w:val="000000"/>
          <w:sz w:val="22"/>
          <w:szCs w:val="22"/>
        </w:rPr>
        <w:t>considered in the</w:t>
      </w:r>
      <w:r w:rsidR="00A70C4F">
        <w:rPr>
          <w:rFonts w:ascii="Times New Roman" w:hAnsi="Times New Roman" w:cs="Times New Roman"/>
          <w:color w:val="000000"/>
          <w:sz w:val="22"/>
          <w:szCs w:val="22"/>
        </w:rPr>
        <w:t xml:space="preserve"> design of the</w:t>
      </w:r>
      <w:r w:rsidR="00F05375">
        <w:rPr>
          <w:rFonts w:ascii="Times New Roman" w:hAnsi="Times New Roman" w:cs="Times New Roman"/>
          <w:color w:val="000000"/>
          <w:sz w:val="22"/>
          <w:szCs w:val="22"/>
        </w:rPr>
        <w:t xml:space="preserve"> timer based PDU set discarding mechanism</w:t>
      </w:r>
      <w:r w:rsidRPr="00FE48ED">
        <w:rPr>
          <w:rFonts w:ascii="Times New Roman" w:hAnsi="Times New Roman" w:cs="Times New Roman"/>
          <w:color w:val="000000"/>
          <w:sz w:val="22"/>
          <w:szCs w:val="22"/>
        </w:rPr>
        <w:t>.</w:t>
      </w:r>
    </w:p>
    <w:p w14:paraId="6954CF07" w14:textId="7E543192" w:rsidR="00643748" w:rsidRPr="002A1923" w:rsidRDefault="00BE72E2" w:rsidP="00BC231A">
      <w:pPr>
        <w:jc w:val="both"/>
        <w:rPr>
          <w:rFonts w:ascii="Times New Roman" w:hAnsi="Times New Roman" w:cs="Times New Roman"/>
          <w:color w:val="000000"/>
          <w:sz w:val="22"/>
          <w:szCs w:val="22"/>
          <w:lang w:eastAsia="zh-CN"/>
        </w:rPr>
      </w:pPr>
      <w:r w:rsidRPr="00817D59">
        <w:rPr>
          <w:rFonts w:ascii="Times New Roman" w:hAnsi="Times New Roman" w:cs="Times New Roman"/>
          <w:color w:val="000000"/>
          <w:sz w:val="22"/>
          <w:szCs w:val="22"/>
          <w:lang w:eastAsia="zh-CN"/>
        </w:rPr>
        <w:t xml:space="preserve">Figure 1 </w:t>
      </w:r>
      <w:r w:rsidR="0015277C" w:rsidRPr="00817D59">
        <w:rPr>
          <w:rFonts w:ascii="Times New Roman" w:hAnsi="Times New Roman" w:cs="Times New Roman"/>
          <w:color w:val="000000"/>
          <w:sz w:val="22"/>
          <w:szCs w:val="22"/>
          <w:lang w:eastAsia="zh-CN"/>
        </w:rPr>
        <w:t>illustrates</w:t>
      </w:r>
      <w:r w:rsidRPr="00817D59">
        <w:rPr>
          <w:rFonts w:ascii="Times New Roman" w:hAnsi="Times New Roman" w:cs="Times New Roman"/>
          <w:color w:val="000000"/>
          <w:sz w:val="22"/>
          <w:szCs w:val="22"/>
          <w:lang w:eastAsia="zh-CN"/>
        </w:rPr>
        <w:t xml:space="preserve"> the </w:t>
      </w:r>
      <w:r w:rsidR="0015277C" w:rsidRPr="00817D59">
        <w:rPr>
          <w:rFonts w:ascii="Times New Roman" w:hAnsi="Times New Roman" w:cs="Times New Roman"/>
          <w:color w:val="000000"/>
          <w:sz w:val="22"/>
          <w:szCs w:val="22"/>
          <w:lang w:eastAsia="zh-CN"/>
        </w:rPr>
        <w:t>meaning</w:t>
      </w:r>
      <w:r w:rsidR="00905443">
        <w:rPr>
          <w:rFonts w:ascii="Times New Roman" w:hAnsi="Times New Roman" w:cs="Times New Roman"/>
          <w:color w:val="000000"/>
          <w:sz w:val="22"/>
          <w:szCs w:val="22"/>
          <w:lang w:eastAsia="zh-CN"/>
        </w:rPr>
        <w:t xml:space="preserve"> of PSDB</w:t>
      </w:r>
      <w:r w:rsidR="0015277C">
        <w:rPr>
          <w:rFonts w:ascii="Times New Roman" w:hAnsi="Times New Roman" w:cs="Times New Roman"/>
          <w:color w:val="000000"/>
          <w:sz w:val="22"/>
          <w:szCs w:val="22"/>
          <w:lang w:eastAsia="zh-CN"/>
        </w:rPr>
        <w:t xml:space="preserve">. </w:t>
      </w:r>
      <w:r w:rsidR="00841817">
        <w:rPr>
          <w:rFonts w:ascii="Times New Roman" w:hAnsi="Times New Roman" w:cs="Times New Roman"/>
          <w:color w:val="000000"/>
          <w:sz w:val="22"/>
          <w:szCs w:val="22"/>
          <w:lang w:eastAsia="zh-CN"/>
        </w:rPr>
        <w:t>Assuming</w:t>
      </w:r>
      <w:r>
        <w:rPr>
          <w:rFonts w:ascii="Times New Roman" w:hAnsi="Times New Roman" w:cs="Times New Roman"/>
          <w:color w:val="000000"/>
          <w:sz w:val="22"/>
          <w:szCs w:val="22"/>
          <w:lang w:eastAsia="zh-CN"/>
        </w:rPr>
        <w:t xml:space="preserve"> that the </w:t>
      </w:r>
      <w:r w:rsidR="0015277C">
        <w:rPr>
          <w:rFonts w:ascii="Times New Roman" w:hAnsi="Times New Roman" w:cs="Times New Roman"/>
          <w:color w:val="000000"/>
          <w:sz w:val="22"/>
          <w:szCs w:val="22"/>
          <w:lang w:eastAsia="zh-CN"/>
        </w:rPr>
        <w:t>C</w:t>
      </w:r>
      <w:r>
        <w:rPr>
          <w:rFonts w:ascii="Times New Roman" w:hAnsi="Times New Roman" w:cs="Times New Roman"/>
          <w:color w:val="000000"/>
          <w:sz w:val="22"/>
          <w:szCs w:val="22"/>
          <w:lang w:eastAsia="zh-CN"/>
        </w:rPr>
        <w:t xml:space="preserve">N-PDB of each PDU </w:t>
      </w:r>
      <w:r w:rsidR="0015277C">
        <w:rPr>
          <w:rFonts w:ascii="Times New Roman" w:hAnsi="Times New Roman" w:cs="Times New Roman"/>
          <w:color w:val="000000"/>
          <w:sz w:val="22"/>
          <w:szCs w:val="22"/>
          <w:lang w:eastAsia="zh-CN"/>
        </w:rPr>
        <w:t xml:space="preserve">within a PDU set is the same, then </w:t>
      </w:r>
      <w:r w:rsidR="002A1923">
        <w:rPr>
          <w:rFonts w:ascii="Times New Roman" w:hAnsi="Times New Roman" w:cs="Times New Roman"/>
          <w:color w:val="000000"/>
          <w:sz w:val="22"/>
          <w:szCs w:val="22"/>
          <w:lang w:eastAsia="zh-CN"/>
        </w:rPr>
        <w:t>the AN-PDBs of these PDUs are differ</w:t>
      </w:r>
      <w:r w:rsidR="00BC231A">
        <w:rPr>
          <w:rFonts w:ascii="Times New Roman" w:hAnsi="Times New Roman" w:cs="Times New Roman"/>
          <w:color w:val="000000"/>
          <w:sz w:val="22"/>
          <w:szCs w:val="22"/>
          <w:lang w:eastAsia="zh-CN"/>
        </w:rPr>
        <w:t>ent</w:t>
      </w:r>
      <w:r w:rsidR="002A1923">
        <w:rPr>
          <w:rFonts w:ascii="Times New Roman" w:hAnsi="Times New Roman" w:cs="Times New Roman"/>
          <w:color w:val="000000"/>
          <w:sz w:val="22"/>
          <w:szCs w:val="22"/>
          <w:lang w:eastAsia="zh-CN"/>
        </w:rPr>
        <w:t>, the former PDU has</w:t>
      </w:r>
      <w:r w:rsidR="003C30BD">
        <w:rPr>
          <w:rFonts w:ascii="Times New Roman" w:hAnsi="Times New Roman" w:cs="Times New Roman"/>
          <w:color w:val="000000"/>
          <w:sz w:val="22"/>
          <w:szCs w:val="22"/>
          <w:lang w:eastAsia="zh-CN"/>
        </w:rPr>
        <w:t xml:space="preserve"> </w:t>
      </w:r>
      <w:r w:rsidR="00BC231A">
        <w:rPr>
          <w:rFonts w:ascii="Times New Roman" w:hAnsi="Times New Roman" w:cs="Times New Roman"/>
          <w:color w:val="000000"/>
          <w:sz w:val="22"/>
          <w:szCs w:val="22"/>
          <w:lang w:eastAsia="zh-CN"/>
        </w:rPr>
        <w:t>a</w:t>
      </w:r>
      <w:r w:rsidR="002A1923" w:rsidRPr="002A1923">
        <w:rPr>
          <w:rFonts w:ascii="Times New Roman" w:hAnsi="Times New Roman" w:cs="Times New Roman"/>
          <w:color w:val="000000"/>
          <w:sz w:val="22"/>
          <w:szCs w:val="22"/>
          <w:lang w:eastAsia="zh-CN"/>
        </w:rPr>
        <w:t xml:space="preserve"> looser delay </w:t>
      </w:r>
      <w:r w:rsidR="00841817">
        <w:rPr>
          <w:rFonts w:ascii="Times New Roman" w:hAnsi="Times New Roman" w:cs="Times New Roman"/>
          <w:color w:val="000000"/>
          <w:sz w:val="22"/>
          <w:szCs w:val="22"/>
          <w:lang w:eastAsia="zh-CN"/>
        </w:rPr>
        <w:t xml:space="preserve">requirement </w:t>
      </w:r>
      <w:r w:rsidR="002A1923" w:rsidRPr="002A1923">
        <w:rPr>
          <w:rFonts w:ascii="Times New Roman" w:hAnsi="Times New Roman" w:cs="Times New Roman"/>
          <w:color w:val="000000"/>
          <w:sz w:val="22"/>
          <w:szCs w:val="22"/>
          <w:lang w:eastAsia="zh-CN"/>
        </w:rPr>
        <w:t>than the later one</w:t>
      </w:r>
      <w:r w:rsidR="003C30BD">
        <w:rPr>
          <w:rFonts w:ascii="Times New Roman" w:hAnsi="Times New Roman" w:cs="Times New Roman"/>
          <w:color w:val="000000"/>
          <w:sz w:val="22"/>
          <w:szCs w:val="22"/>
          <w:lang w:eastAsia="zh-CN"/>
        </w:rPr>
        <w:t xml:space="preserve">. </w:t>
      </w:r>
      <w:r w:rsidR="00841817">
        <w:rPr>
          <w:rFonts w:ascii="Times New Roman" w:hAnsi="Times New Roman" w:cs="Times New Roman"/>
          <w:color w:val="000000"/>
          <w:sz w:val="22"/>
          <w:szCs w:val="22"/>
          <w:lang w:eastAsia="zh-CN"/>
        </w:rPr>
        <w:t>T</w:t>
      </w:r>
      <w:r w:rsidR="003C30BD">
        <w:rPr>
          <w:rFonts w:ascii="Times New Roman" w:hAnsi="Times New Roman" w:cs="Times New Roman"/>
          <w:color w:val="000000"/>
          <w:sz w:val="22"/>
          <w:szCs w:val="22"/>
          <w:lang w:eastAsia="zh-CN"/>
        </w:rPr>
        <w:t xml:space="preserve">he range of such difference depends on the arrival time </w:t>
      </w:r>
      <w:r w:rsidR="004D0296">
        <w:rPr>
          <w:rFonts w:ascii="Times New Roman" w:hAnsi="Times New Roman" w:cs="Times New Roman"/>
          <w:color w:val="000000"/>
          <w:sz w:val="22"/>
          <w:szCs w:val="22"/>
          <w:lang w:eastAsia="zh-CN"/>
        </w:rPr>
        <w:t xml:space="preserve">of </w:t>
      </w:r>
      <w:r w:rsidR="003C30BD">
        <w:rPr>
          <w:rFonts w:ascii="Times New Roman" w:hAnsi="Times New Roman" w:cs="Times New Roman"/>
          <w:color w:val="000000"/>
          <w:sz w:val="22"/>
          <w:szCs w:val="22"/>
          <w:lang w:eastAsia="zh-CN"/>
        </w:rPr>
        <w:t xml:space="preserve">the first and </w:t>
      </w:r>
      <w:r w:rsidR="00841817">
        <w:rPr>
          <w:rFonts w:ascii="Times New Roman" w:hAnsi="Times New Roman" w:cs="Times New Roman"/>
          <w:color w:val="000000"/>
          <w:sz w:val="22"/>
          <w:szCs w:val="22"/>
          <w:lang w:eastAsia="zh-CN"/>
        </w:rPr>
        <w:t xml:space="preserve">the </w:t>
      </w:r>
      <w:r w:rsidR="003C30BD">
        <w:rPr>
          <w:rFonts w:ascii="Times New Roman" w:hAnsi="Times New Roman" w:cs="Times New Roman"/>
          <w:color w:val="000000"/>
          <w:sz w:val="22"/>
          <w:szCs w:val="22"/>
          <w:lang w:eastAsia="zh-CN"/>
        </w:rPr>
        <w:t>last PDU.</w:t>
      </w:r>
    </w:p>
    <w:p w14:paraId="759735ED" w14:textId="5D8E9F2F" w:rsidR="001147B6" w:rsidRPr="00BC231A" w:rsidRDefault="00390000" w:rsidP="009C3DB5">
      <w:pPr>
        <w:jc w:val="center"/>
        <w:rPr>
          <w:rFonts w:ascii="Times New Roman" w:hAnsi="Times New Roman" w:cs="Times New Roman"/>
        </w:rPr>
      </w:pPr>
      <w:r w:rsidRPr="00EE68E5">
        <w:rPr>
          <w:noProof/>
          <w:lang w:val="en-US" w:eastAsia="zh-CN"/>
        </w:rPr>
        <w:drawing>
          <wp:inline distT="0" distB="0" distL="0" distR="0" wp14:anchorId="755F373D" wp14:editId="5D3BE35F">
            <wp:extent cx="5454650" cy="2082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54650" cy="2082800"/>
                    </a:xfrm>
                    <a:prstGeom prst="rect">
                      <a:avLst/>
                    </a:prstGeom>
                    <a:noFill/>
                    <a:ln>
                      <a:noFill/>
                    </a:ln>
                  </pic:spPr>
                </pic:pic>
              </a:graphicData>
            </a:graphic>
          </wp:inline>
        </w:drawing>
      </w:r>
    </w:p>
    <w:p w14:paraId="44FCC500" w14:textId="77777777" w:rsidR="00BC231A" w:rsidRPr="00BC231A" w:rsidRDefault="00BC231A" w:rsidP="009C3DB5">
      <w:pPr>
        <w:jc w:val="center"/>
        <w:rPr>
          <w:rFonts w:ascii="Times New Roman" w:hAnsi="Times New Roman" w:cs="Times New Roman"/>
          <w:lang w:eastAsia="zh-CN"/>
        </w:rPr>
      </w:pPr>
      <w:r w:rsidRPr="00BC231A">
        <w:rPr>
          <w:rFonts w:ascii="Times New Roman" w:hAnsi="Times New Roman" w:cs="Times New Roman"/>
        </w:rPr>
        <w:t>F</w:t>
      </w:r>
      <w:r>
        <w:rPr>
          <w:rFonts w:ascii="Times New Roman" w:hAnsi="Times New Roman" w:cs="Times New Roman"/>
        </w:rPr>
        <w:t>igure 1: illustration of PSDB</w:t>
      </w:r>
    </w:p>
    <w:p w14:paraId="301E6D3D" w14:textId="090B0DE5" w:rsidR="00BC231A" w:rsidRPr="000760AB" w:rsidRDefault="005855C8" w:rsidP="00BB4393">
      <w:pPr>
        <w:pStyle w:val="Proposal"/>
        <w:numPr>
          <w:ilvl w:val="0"/>
          <w:numId w:val="8"/>
        </w:numPr>
        <w:tabs>
          <w:tab w:val="clear" w:pos="1701"/>
        </w:tabs>
        <w:ind w:left="0" w:firstLine="0"/>
        <w:jc w:val="left"/>
        <w:rPr>
          <w:rFonts w:ascii="Times New Roman" w:hAnsi="Times New Roman" w:cs="Times New Roman"/>
          <w:sz w:val="22"/>
          <w:szCs w:val="22"/>
        </w:rPr>
      </w:pPr>
      <w:r>
        <w:rPr>
          <w:rFonts w:ascii="Times New Roman" w:hAnsi="Times New Roman" w:cs="Times New Roman"/>
          <w:sz w:val="22"/>
          <w:szCs w:val="22"/>
        </w:rPr>
        <w:t>T</w:t>
      </w:r>
      <w:r w:rsidR="00BC231A">
        <w:rPr>
          <w:rFonts w:ascii="Times New Roman" w:hAnsi="Times New Roman" w:cs="Times New Roman"/>
          <w:sz w:val="22"/>
          <w:szCs w:val="22"/>
        </w:rPr>
        <w:t>he AN-PDB of</w:t>
      </w:r>
      <w:r w:rsidR="00841817">
        <w:rPr>
          <w:rFonts w:ascii="Times New Roman" w:hAnsi="Times New Roman" w:cs="Times New Roman"/>
          <w:sz w:val="22"/>
          <w:szCs w:val="22"/>
        </w:rPr>
        <w:t xml:space="preserve"> a</w:t>
      </w:r>
      <w:r w:rsidR="00BC231A">
        <w:rPr>
          <w:rFonts w:ascii="Times New Roman" w:hAnsi="Times New Roman" w:cs="Times New Roman"/>
          <w:sz w:val="22"/>
          <w:szCs w:val="22"/>
        </w:rPr>
        <w:t xml:space="preserve"> PDU within a PDU set may differ</w:t>
      </w:r>
      <w:r w:rsidR="00BC231A" w:rsidRPr="00BC231A">
        <w:rPr>
          <w:rFonts w:ascii="Times New Roman" w:hAnsi="Times New Roman" w:cs="Times New Roman"/>
          <w:sz w:val="22"/>
          <w:szCs w:val="22"/>
        </w:rPr>
        <w:t xml:space="preserve"> and the</w:t>
      </w:r>
      <w:r w:rsidR="00BC231A">
        <w:rPr>
          <w:rFonts w:ascii="Times New Roman" w:hAnsi="Times New Roman" w:cs="Times New Roman"/>
          <w:sz w:val="22"/>
          <w:szCs w:val="22"/>
        </w:rPr>
        <w:t xml:space="preserve"> difference</w:t>
      </w:r>
      <w:r w:rsidR="00BC231A" w:rsidRPr="00BC231A">
        <w:rPr>
          <w:rFonts w:ascii="Times New Roman" w:hAnsi="Times New Roman" w:cs="Times New Roman"/>
          <w:sz w:val="22"/>
          <w:szCs w:val="22"/>
        </w:rPr>
        <w:t xml:space="preserve"> r</w:t>
      </w:r>
      <w:r w:rsidR="00BC231A">
        <w:rPr>
          <w:rFonts w:ascii="Times New Roman" w:hAnsi="Times New Roman" w:cs="Times New Roman"/>
          <w:sz w:val="22"/>
          <w:szCs w:val="22"/>
        </w:rPr>
        <w:t>ange depends on the duration of the</w:t>
      </w:r>
      <w:r w:rsidR="00BC231A" w:rsidRPr="00BC231A">
        <w:rPr>
          <w:rFonts w:ascii="Times New Roman" w:hAnsi="Times New Roman" w:cs="Times New Roman"/>
          <w:sz w:val="22"/>
          <w:szCs w:val="22"/>
        </w:rPr>
        <w:t xml:space="preserve"> inter arrival time between the first and </w:t>
      </w:r>
      <w:r w:rsidR="00841817">
        <w:rPr>
          <w:rFonts w:ascii="Times New Roman" w:hAnsi="Times New Roman" w:cs="Times New Roman"/>
          <w:sz w:val="22"/>
          <w:szCs w:val="22"/>
        </w:rPr>
        <w:t xml:space="preserve">the </w:t>
      </w:r>
      <w:r w:rsidR="00BC231A" w:rsidRPr="00BC231A">
        <w:rPr>
          <w:rFonts w:ascii="Times New Roman" w:hAnsi="Times New Roman" w:cs="Times New Roman"/>
          <w:sz w:val="22"/>
          <w:szCs w:val="22"/>
        </w:rPr>
        <w:t>last PDU</w:t>
      </w:r>
      <w:r w:rsidR="00BC231A" w:rsidRPr="00BC231A">
        <w:rPr>
          <w:rFonts w:ascii="Times New Roman" w:hAnsi="Times New Roman" w:cs="Times New Roman" w:hint="eastAsia"/>
          <w:sz w:val="22"/>
          <w:szCs w:val="22"/>
        </w:rPr>
        <w:t>.</w:t>
      </w:r>
    </w:p>
    <w:p w14:paraId="7A9F4412" w14:textId="551A5DA1" w:rsidR="00D14881" w:rsidRDefault="00D14881" w:rsidP="00944D1B">
      <w:pPr>
        <w:jc w:val="both"/>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It should be noted that according to SA2 specifications (see [1]), the inter-arrival time is subject to SLA, so it is known to the network in advance. On the other hand, there is no mention of the possible inter-arrival time values, which can depend on a particular application:</w:t>
      </w:r>
    </w:p>
    <w:tbl>
      <w:tblPr>
        <w:tblStyle w:val="TableGrid"/>
        <w:tblW w:w="0" w:type="auto"/>
        <w:tblLook w:val="04A0" w:firstRow="1" w:lastRow="0" w:firstColumn="1" w:lastColumn="0" w:noHBand="0" w:noVBand="1"/>
      </w:tblPr>
      <w:tblGrid>
        <w:gridCol w:w="9629"/>
      </w:tblGrid>
      <w:tr w:rsidR="00D14881" w14:paraId="2CB6754A" w14:textId="77777777" w:rsidTr="00D14881">
        <w:tc>
          <w:tcPr>
            <w:tcW w:w="9629" w:type="dxa"/>
          </w:tcPr>
          <w:p w14:paraId="062AA2DC" w14:textId="31FDF3B8" w:rsidR="00D14881" w:rsidRDefault="00D14881" w:rsidP="00944D1B">
            <w:pPr>
              <w:jc w:val="both"/>
              <w:rPr>
                <w:rFonts w:ascii="Times New Roman" w:hAnsi="Times New Roman" w:cs="Times New Roman"/>
                <w:color w:val="000000"/>
                <w:sz w:val="22"/>
                <w:szCs w:val="22"/>
                <w:lang w:eastAsia="zh-CN"/>
              </w:rPr>
            </w:pPr>
            <w:r w:rsidRPr="00D14881">
              <w:rPr>
                <w:rFonts w:ascii="Times New Roman" w:hAnsi="Times New Roman" w:cs="Times New Roman" w:hint="eastAsia"/>
                <w:color w:val="000000"/>
                <w:sz w:val="22"/>
                <w:szCs w:val="22"/>
                <w:lang w:eastAsia="zh-CN"/>
              </w:rPr>
              <w:t>NOTE 1:</w:t>
            </w:r>
            <w:r w:rsidRPr="00D14881">
              <w:rPr>
                <w:rFonts w:ascii="Times New Roman" w:hAnsi="Times New Roman" w:cs="Times New Roman" w:hint="eastAsia"/>
                <w:color w:val="000000"/>
                <w:sz w:val="22"/>
                <w:szCs w:val="22"/>
                <w:lang w:eastAsia="zh-CN"/>
              </w:rPr>
              <w:tab/>
              <w:t>To enable support for PSDB, it is assumed that there is a maximum duration threshold for inter arrival time between the first received PDU and the last received PDUs constituting a the PDU Set as per SLA or pre-configuration.</w:t>
            </w:r>
          </w:p>
        </w:tc>
      </w:tr>
    </w:tbl>
    <w:p w14:paraId="6F86DAA1" w14:textId="2888F00D" w:rsidR="00D14881" w:rsidRDefault="00D14881" w:rsidP="002217C2">
      <w:pPr>
        <w:spacing w:after="0"/>
        <w:jc w:val="both"/>
        <w:rPr>
          <w:rFonts w:ascii="Times New Roman" w:hAnsi="Times New Roman" w:cs="Times New Roman"/>
          <w:color w:val="000000"/>
          <w:sz w:val="22"/>
          <w:szCs w:val="22"/>
          <w:lang w:eastAsia="zh-CN"/>
        </w:rPr>
      </w:pPr>
    </w:p>
    <w:p w14:paraId="286DF538" w14:textId="294F7F07" w:rsidR="005B1131" w:rsidRDefault="005B1131" w:rsidP="00944D1B">
      <w:pPr>
        <w:jc w:val="both"/>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The duration of the inter-arrival time between the first and the last PDU of the PDU set may have an impact on the PDCP discarding mechanism, which is elaborated below.</w:t>
      </w:r>
    </w:p>
    <w:p w14:paraId="1A5187A4" w14:textId="3132882F" w:rsidR="001147B6" w:rsidRDefault="005855C8" w:rsidP="00944D1B">
      <w:pPr>
        <w:jc w:val="both"/>
        <w:rPr>
          <w:rFonts w:ascii="Times New Roman" w:hAnsi="Times New Roman" w:cs="Times New Roman"/>
          <w:sz w:val="22"/>
          <w:szCs w:val="22"/>
          <w:lang w:eastAsia="zh-CN"/>
        </w:rPr>
      </w:pPr>
      <w:r w:rsidRPr="005855C8">
        <w:rPr>
          <w:rFonts w:ascii="Times New Roman" w:hAnsi="Times New Roman" w:cs="Times New Roman"/>
          <w:color w:val="000000"/>
          <w:sz w:val="22"/>
          <w:szCs w:val="22"/>
          <w:lang w:eastAsia="zh-CN"/>
        </w:rPr>
        <w:t xml:space="preserve">If the </w:t>
      </w:r>
      <w:r>
        <w:rPr>
          <w:rFonts w:ascii="Times New Roman" w:hAnsi="Times New Roman" w:cs="Times New Roman"/>
          <w:sz w:val="22"/>
          <w:szCs w:val="22"/>
        </w:rPr>
        <w:t>duration of the</w:t>
      </w:r>
      <w:r w:rsidRPr="00BC231A">
        <w:rPr>
          <w:rFonts w:ascii="Times New Roman" w:hAnsi="Times New Roman" w:cs="Times New Roman"/>
          <w:sz w:val="22"/>
          <w:szCs w:val="22"/>
          <w:lang w:eastAsia="zh-CN"/>
        </w:rPr>
        <w:t xml:space="preserve"> inter arrival time</w:t>
      </w:r>
      <w:r w:rsidR="00B1172A">
        <w:rPr>
          <w:rFonts w:ascii="Times New Roman" w:hAnsi="Times New Roman" w:cs="Times New Roman"/>
          <w:sz w:val="22"/>
          <w:szCs w:val="22"/>
          <w:lang w:eastAsia="zh-CN"/>
        </w:rPr>
        <w:t xml:space="preserve"> </w:t>
      </w:r>
      <w:r w:rsidR="00FA618F" w:rsidRPr="00BC231A">
        <w:rPr>
          <w:rFonts w:ascii="Times New Roman" w:hAnsi="Times New Roman" w:cs="Times New Roman"/>
          <w:sz w:val="22"/>
          <w:szCs w:val="22"/>
        </w:rPr>
        <w:t>between the first and</w:t>
      </w:r>
      <w:r w:rsidR="00841817">
        <w:rPr>
          <w:rFonts w:ascii="Times New Roman" w:hAnsi="Times New Roman" w:cs="Times New Roman"/>
          <w:sz w:val="22"/>
          <w:szCs w:val="22"/>
        </w:rPr>
        <w:t xml:space="preserve"> the</w:t>
      </w:r>
      <w:r w:rsidR="00FA618F" w:rsidRPr="00BC231A">
        <w:rPr>
          <w:rFonts w:ascii="Times New Roman" w:hAnsi="Times New Roman" w:cs="Times New Roman"/>
          <w:sz w:val="22"/>
          <w:szCs w:val="22"/>
        </w:rPr>
        <w:t xml:space="preserve"> last PDU</w:t>
      </w:r>
      <w:r w:rsidR="00FA618F">
        <w:rPr>
          <w:rFonts w:ascii="Times New Roman" w:hAnsi="Times New Roman" w:cs="Times New Roman"/>
          <w:sz w:val="22"/>
          <w:szCs w:val="22"/>
          <w:lang w:eastAsia="zh-CN"/>
        </w:rPr>
        <w:t xml:space="preserve"> </w:t>
      </w:r>
      <w:r w:rsidR="00B1172A">
        <w:rPr>
          <w:rFonts w:ascii="Times New Roman" w:hAnsi="Times New Roman" w:cs="Times New Roman"/>
          <w:sz w:val="22"/>
          <w:szCs w:val="22"/>
          <w:lang w:eastAsia="zh-CN"/>
        </w:rPr>
        <w:t xml:space="preserve">is small, e.g., less than 1 </w:t>
      </w:r>
      <w:proofErr w:type="spellStart"/>
      <w:r w:rsidR="00B1172A">
        <w:rPr>
          <w:rFonts w:ascii="Times New Roman" w:hAnsi="Times New Roman" w:cs="Times New Roman"/>
          <w:sz w:val="22"/>
          <w:szCs w:val="22"/>
          <w:lang w:eastAsia="zh-CN"/>
        </w:rPr>
        <w:t>ms</w:t>
      </w:r>
      <w:proofErr w:type="spellEnd"/>
      <w:r w:rsidR="00B1172A">
        <w:rPr>
          <w:rFonts w:ascii="Times New Roman" w:hAnsi="Times New Roman" w:cs="Times New Roman" w:hint="eastAsia"/>
          <w:sz w:val="22"/>
          <w:szCs w:val="22"/>
          <w:lang w:eastAsia="zh-CN"/>
        </w:rPr>
        <w:t>,</w:t>
      </w:r>
      <w:r w:rsidR="00B1172A">
        <w:rPr>
          <w:rFonts w:ascii="Times New Roman" w:hAnsi="Times New Roman" w:cs="Times New Roman"/>
          <w:sz w:val="22"/>
          <w:szCs w:val="22"/>
          <w:lang w:eastAsia="zh-CN"/>
        </w:rPr>
        <w:t xml:space="preserve"> </w:t>
      </w:r>
      <w:r w:rsidR="00972C7E">
        <w:rPr>
          <w:rFonts w:ascii="Times New Roman" w:hAnsi="Times New Roman" w:cs="Times New Roman"/>
          <w:sz w:val="22"/>
          <w:szCs w:val="22"/>
          <w:lang w:eastAsia="zh-CN"/>
        </w:rPr>
        <w:t xml:space="preserve">then </w:t>
      </w:r>
      <w:r w:rsidR="00B1172A">
        <w:rPr>
          <w:rFonts w:ascii="Times New Roman" w:hAnsi="Times New Roman" w:cs="Times New Roman"/>
          <w:sz w:val="22"/>
          <w:szCs w:val="22"/>
          <w:lang w:eastAsia="zh-CN"/>
        </w:rPr>
        <w:t xml:space="preserve">all PDUs of a PDU set arrive </w:t>
      </w:r>
      <w:r w:rsidR="00D474D8">
        <w:rPr>
          <w:rFonts w:ascii="Times New Roman" w:hAnsi="Times New Roman" w:cs="Times New Roman"/>
          <w:sz w:val="22"/>
          <w:szCs w:val="22"/>
          <w:lang w:eastAsia="zh-CN"/>
        </w:rPr>
        <w:t xml:space="preserve">at almost </w:t>
      </w:r>
      <w:r w:rsidR="00B1172A">
        <w:rPr>
          <w:rFonts w:ascii="Times New Roman" w:hAnsi="Times New Roman" w:cs="Times New Roman"/>
          <w:sz w:val="22"/>
          <w:szCs w:val="22"/>
          <w:lang w:eastAsia="zh-CN"/>
        </w:rPr>
        <w:t>the same time</w:t>
      </w:r>
      <w:r w:rsidR="00972C7E">
        <w:rPr>
          <w:rFonts w:ascii="Times New Roman" w:hAnsi="Times New Roman" w:cs="Times New Roman"/>
          <w:sz w:val="22"/>
          <w:szCs w:val="22"/>
          <w:lang w:eastAsia="zh-CN"/>
        </w:rPr>
        <w:t xml:space="preserve">. </w:t>
      </w:r>
      <w:r w:rsidR="00504B81">
        <w:rPr>
          <w:rFonts w:ascii="Times New Roman" w:hAnsi="Times New Roman" w:cs="Times New Roman"/>
          <w:sz w:val="22"/>
          <w:szCs w:val="22"/>
          <w:lang w:eastAsia="zh-CN"/>
        </w:rPr>
        <w:t xml:space="preserve">Legacy </w:t>
      </w:r>
      <w:r w:rsidR="00972C7E">
        <w:rPr>
          <w:rFonts w:ascii="Times New Roman" w:hAnsi="Times New Roman" w:cs="Times New Roman"/>
          <w:sz w:val="22"/>
          <w:szCs w:val="22"/>
          <w:lang w:eastAsia="zh-CN"/>
        </w:rPr>
        <w:t>PDCP discard timer</w:t>
      </w:r>
      <w:r w:rsidR="00841817">
        <w:rPr>
          <w:rFonts w:ascii="Times New Roman" w:hAnsi="Times New Roman" w:cs="Times New Roman"/>
          <w:sz w:val="22"/>
          <w:szCs w:val="22"/>
          <w:lang w:eastAsia="zh-CN"/>
        </w:rPr>
        <w:t>s for each of these PDUs w</w:t>
      </w:r>
      <w:r w:rsidR="00504B81">
        <w:rPr>
          <w:rFonts w:ascii="Times New Roman" w:hAnsi="Times New Roman" w:cs="Times New Roman"/>
          <w:sz w:val="22"/>
          <w:szCs w:val="22"/>
          <w:lang w:eastAsia="zh-CN"/>
        </w:rPr>
        <w:t>ould</w:t>
      </w:r>
      <w:r w:rsidR="00841817">
        <w:rPr>
          <w:rFonts w:ascii="Times New Roman" w:hAnsi="Times New Roman" w:cs="Times New Roman"/>
          <w:sz w:val="22"/>
          <w:szCs w:val="22"/>
          <w:lang w:eastAsia="zh-CN"/>
        </w:rPr>
        <w:t xml:space="preserve"> be started</w:t>
      </w:r>
      <w:r w:rsidR="00972C7E">
        <w:rPr>
          <w:rFonts w:ascii="Times New Roman" w:hAnsi="Times New Roman" w:cs="Times New Roman"/>
          <w:sz w:val="22"/>
          <w:szCs w:val="22"/>
          <w:lang w:eastAsia="zh-CN"/>
        </w:rPr>
        <w:t xml:space="preserve"> </w:t>
      </w:r>
      <w:r w:rsidR="00841817">
        <w:rPr>
          <w:rFonts w:ascii="Times New Roman" w:hAnsi="Times New Roman" w:cs="Times New Roman"/>
          <w:sz w:val="22"/>
          <w:szCs w:val="22"/>
          <w:lang w:eastAsia="zh-CN"/>
        </w:rPr>
        <w:t xml:space="preserve">almost at the same time and consequently, if they expire, they </w:t>
      </w:r>
      <w:r w:rsidR="00504B81">
        <w:rPr>
          <w:rFonts w:ascii="Times New Roman" w:hAnsi="Times New Roman" w:cs="Times New Roman"/>
          <w:sz w:val="22"/>
          <w:szCs w:val="22"/>
          <w:lang w:eastAsia="zh-CN"/>
        </w:rPr>
        <w:t xml:space="preserve">would </w:t>
      </w:r>
      <w:r w:rsidR="00841817">
        <w:rPr>
          <w:rFonts w:ascii="Times New Roman" w:hAnsi="Times New Roman" w:cs="Times New Roman"/>
          <w:sz w:val="22"/>
          <w:szCs w:val="22"/>
          <w:lang w:eastAsia="zh-CN"/>
        </w:rPr>
        <w:t xml:space="preserve">also </w:t>
      </w:r>
      <w:r w:rsidR="00D474D8" w:rsidRPr="00D474D8">
        <w:rPr>
          <w:rFonts w:ascii="Times New Roman" w:hAnsi="Times New Roman" w:cs="Times New Roman"/>
          <w:sz w:val="22"/>
          <w:szCs w:val="22"/>
          <w:lang w:eastAsia="zh-CN"/>
        </w:rPr>
        <w:t>expire almost simultaneously</w:t>
      </w:r>
      <w:r w:rsidR="00D474D8">
        <w:rPr>
          <w:rFonts w:ascii="Times New Roman" w:hAnsi="Times New Roman" w:cs="Times New Roman"/>
          <w:sz w:val="22"/>
          <w:szCs w:val="22"/>
          <w:lang w:eastAsia="zh-CN"/>
        </w:rPr>
        <w:t>.</w:t>
      </w:r>
    </w:p>
    <w:p w14:paraId="44CD672F" w14:textId="77777777" w:rsidR="00944D1B" w:rsidRPr="00874246" w:rsidRDefault="00944D1B" w:rsidP="00BB4393">
      <w:pPr>
        <w:pStyle w:val="Proposal"/>
        <w:numPr>
          <w:ilvl w:val="0"/>
          <w:numId w:val="8"/>
        </w:numPr>
        <w:tabs>
          <w:tab w:val="clear" w:pos="1701"/>
        </w:tabs>
        <w:ind w:left="0" w:firstLine="0"/>
        <w:jc w:val="left"/>
        <w:rPr>
          <w:rFonts w:ascii="Times New Roman" w:hAnsi="Times New Roman" w:cs="Times New Roman"/>
          <w:sz w:val="22"/>
          <w:szCs w:val="22"/>
        </w:rPr>
      </w:pPr>
      <w:r w:rsidRPr="00874246">
        <w:rPr>
          <w:rFonts w:ascii="Times New Roman" w:hAnsi="Times New Roman" w:cs="Times New Roman"/>
          <w:sz w:val="22"/>
          <w:szCs w:val="22"/>
        </w:rPr>
        <w:t xml:space="preserve">If the </w:t>
      </w:r>
      <w:r>
        <w:rPr>
          <w:rFonts w:ascii="Times New Roman" w:hAnsi="Times New Roman" w:cs="Times New Roman"/>
          <w:sz w:val="22"/>
          <w:szCs w:val="22"/>
        </w:rPr>
        <w:t>duration of the</w:t>
      </w:r>
      <w:r w:rsidRPr="00BC231A">
        <w:rPr>
          <w:rFonts w:ascii="Times New Roman" w:hAnsi="Times New Roman" w:cs="Times New Roman"/>
          <w:sz w:val="22"/>
          <w:szCs w:val="22"/>
        </w:rPr>
        <w:t xml:space="preserve"> inter arrival time</w:t>
      </w:r>
      <w:r w:rsidR="00FA618F">
        <w:rPr>
          <w:rFonts w:ascii="Times New Roman" w:hAnsi="Times New Roman" w:cs="Times New Roman"/>
          <w:sz w:val="22"/>
          <w:szCs w:val="22"/>
        </w:rPr>
        <w:t xml:space="preserve"> </w:t>
      </w:r>
      <w:r w:rsidR="00FA618F" w:rsidRPr="00BC231A">
        <w:rPr>
          <w:rFonts w:ascii="Times New Roman" w:hAnsi="Times New Roman" w:cs="Times New Roman"/>
          <w:sz w:val="22"/>
          <w:szCs w:val="22"/>
        </w:rPr>
        <w:t>between the first and last PDU</w:t>
      </w:r>
      <w:r w:rsidR="00FA618F">
        <w:rPr>
          <w:rFonts w:ascii="Times New Roman" w:hAnsi="Times New Roman" w:cs="Times New Roman"/>
          <w:sz w:val="22"/>
          <w:szCs w:val="22"/>
        </w:rPr>
        <w:t>s</w:t>
      </w:r>
      <w:r>
        <w:rPr>
          <w:rFonts w:ascii="Times New Roman" w:hAnsi="Times New Roman" w:cs="Times New Roman"/>
          <w:sz w:val="22"/>
          <w:szCs w:val="22"/>
        </w:rPr>
        <w:t xml:space="preserve"> is small</w:t>
      </w:r>
      <w:r w:rsidRPr="00874246">
        <w:rPr>
          <w:rFonts w:ascii="Times New Roman" w:hAnsi="Times New Roman" w:cs="Times New Roman"/>
          <w:sz w:val="22"/>
          <w:szCs w:val="22"/>
        </w:rPr>
        <w:t xml:space="preserve">, the current PDCP </w:t>
      </w:r>
      <w:proofErr w:type="spellStart"/>
      <w:r w:rsidRPr="00874246">
        <w:rPr>
          <w:rFonts w:ascii="Times New Roman" w:hAnsi="Times New Roman" w:cs="Times New Roman"/>
          <w:sz w:val="22"/>
          <w:szCs w:val="22"/>
        </w:rPr>
        <w:t>discardTimer</w:t>
      </w:r>
      <w:proofErr w:type="spellEnd"/>
      <w:r w:rsidRPr="00874246">
        <w:rPr>
          <w:rFonts w:ascii="Times New Roman" w:hAnsi="Times New Roman" w:cs="Times New Roman"/>
          <w:sz w:val="22"/>
          <w:szCs w:val="22"/>
        </w:rPr>
        <w:t xml:space="preserve"> is sufficient for the timer-based PDU set discarding.</w:t>
      </w:r>
    </w:p>
    <w:p w14:paraId="16FC504A" w14:textId="7C65CC18" w:rsidR="00983E0E" w:rsidRDefault="00944D1B" w:rsidP="00FA618F">
      <w:pPr>
        <w:jc w:val="both"/>
        <w:rPr>
          <w:rFonts w:ascii="Times New Roman" w:hAnsi="Times New Roman" w:cs="Times New Roman"/>
          <w:color w:val="000000"/>
          <w:sz w:val="22"/>
          <w:szCs w:val="22"/>
          <w:lang w:eastAsia="zh-CN"/>
        </w:rPr>
      </w:pPr>
      <w:r w:rsidRPr="005855C8">
        <w:rPr>
          <w:rFonts w:ascii="Times New Roman" w:hAnsi="Times New Roman" w:cs="Times New Roman"/>
          <w:color w:val="000000"/>
          <w:sz w:val="22"/>
          <w:szCs w:val="22"/>
          <w:lang w:eastAsia="zh-CN"/>
        </w:rPr>
        <w:t xml:space="preserve">If the </w:t>
      </w:r>
      <w:r w:rsidRPr="00FA618F">
        <w:rPr>
          <w:rFonts w:ascii="Times New Roman" w:hAnsi="Times New Roman" w:cs="Times New Roman"/>
          <w:color w:val="000000"/>
          <w:sz w:val="22"/>
          <w:szCs w:val="22"/>
          <w:lang w:eastAsia="zh-CN"/>
        </w:rPr>
        <w:t xml:space="preserve">duration of the inter arrival time </w:t>
      </w:r>
      <w:r w:rsidR="00AC1B7A" w:rsidRPr="00BC231A">
        <w:rPr>
          <w:rFonts w:ascii="Times New Roman" w:hAnsi="Times New Roman" w:cs="Times New Roman"/>
          <w:sz w:val="22"/>
          <w:szCs w:val="22"/>
        </w:rPr>
        <w:t xml:space="preserve">between the first and </w:t>
      </w:r>
      <w:r w:rsidR="00504B81">
        <w:rPr>
          <w:rFonts w:ascii="Times New Roman" w:hAnsi="Times New Roman" w:cs="Times New Roman"/>
          <w:sz w:val="22"/>
          <w:szCs w:val="22"/>
        </w:rPr>
        <w:t xml:space="preserve">the </w:t>
      </w:r>
      <w:r w:rsidR="00AC1B7A" w:rsidRPr="00BC231A">
        <w:rPr>
          <w:rFonts w:ascii="Times New Roman" w:hAnsi="Times New Roman" w:cs="Times New Roman"/>
          <w:sz w:val="22"/>
          <w:szCs w:val="22"/>
        </w:rPr>
        <w:t>last PDU</w:t>
      </w:r>
      <w:r w:rsidR="00AC1B7A">
        <w:rPr>
          <w:rFonts w:ascii="Times New Roman" w:hAnsi="Times New Roman" w:cs="Times New Roman"/>
          <w:sz w:val="22"/>
          <w:szCs w:val="22"/>
          <w:lang w:eastAsia="zh-CN"/>
        </w:rPr>
        <w:t xml:space="preserve"> </w:t>
      </w:r>
      <w:r w:rsidRPr="00FA618F">
        <w:rPr>
          <w:rFonts w:ascii="Times New Roman" w:hAnsi="Times New Roman" w:cs="Times New Roman"/>
          <w:color w:val="000000"/>
          <w:sz w:val="22"/>
          <w:szCs w:val="22"/>
          <w:lang w:eastAsia="zh-CN"/>
        </w:rPr>
        <w:t xml:space="preserve">is large, the current PDCP </w:t>
      </w:r>
      <w:proofErr w:type="spellStart"/>
      <w:r w:rsidRPr="00FA618F">
        <w:rPr>
          <w:rFonts w:ascii="Times New Roman" w:hAnsi="Times New Roman" w:cs="Times New Roman"/>
          <w:color w:val="000000"/>
          <w:sz w:val="22"/>
          <w:szCs w:val="22"/>
          <w:lang w:eastAsia="zh-CN"/>
        </w:rPr>
        <w:t>discardTimer</w:t>
      </w:r>
      <w:proofErr w:type="spellEnd"/>
      <w:r w:rsidR="00983E0E">
        <w:rPr>
          <w:rFonts w:ascii="Times New Roman" w:hAnsi="Times New Roman" w:cs="Times New Roman"/>
          <w:color w:val="000000"/>
          <w:sz w:val="22"/>
          <w:szCs w:val="22"/>
          <w:lang w:eastAsia="zh-CN"/>
        </w:rPr>
        <w:t xml:space="preserve"> mechanism</w:t>
      </w:r>
      <w:r w:rsidRPr="00FA618F">
        <w:rPr>
          <w:rFonts w:ascii="Times New Roman" w:hAnsi="Times New Roman" w:cs="Times New Roman"/>
          <w:color w:val="000000"/>
          <w:sz w:val="22"/>
          <w:szCs w:val="22"/>
          <w:lang w:eastAsia="zh-CN"/>
        </w:rPr>
        <w:t xml:space="preserve"> is </w:t>
      </w:r>
      <w:r w:rsidR="00983E0E">
        <w:rPr>
          <w:rFonts w:ascii="Times New Roman" w:hAnsi="Times New Roman" w:cs="Times New Roman"/>
          <w:color w:val="000000"/>
          <w:sz w:val="22"/>
          <w:szCs w:val="22"/>
          <w:lang w:eastAsia="zh-CN"/>
        </w:rPr>
        <w:t xml:space="preserve">not </w:t>
      </w:r>
      <w:r w:rsidR="00983E0E" w:rsidRPr="00983E0E">
        <w:rPr>
          <w:rFonts w:ascii="Times New Roman" w:hAnsi="Times New Roman" w:cs="Times New Roman" w:hint="eastAsia"/>
          <w:color w:val="000000"/>
          <w:sz w:val="22"/>
          <w:szCs w:val="22"/>
          <w:lang w:eastAsia="zh-CN"/>
        </w:rPr>
        <w:t>sufficient</w:t>
      </w:r>
      <w:r w:rsidR="00983E0E" w:rsidRPr="00983E0E">
        <w:rPr>
          <w:rFonts w:ascii="Times New Roman" w:hAnsi="Times New Roman" w:cs="Times New Roman"/>
          <w:color w:val="000000"/>
          <w:sz w:val="22"/>
          <w:szCs w:val="22"/>
          <w:lang w:eastAsia="zh-CN"/>
        </w:rPr>
        <w:t xml:space="preserve"> </w:t>
      </w:r>
      <w:r w:rsidR="00983E0E">
        <w:rPr>
          <w:rFonts w:ascii="Times New Roman" w:hAnsi="Times New Roman" w:cs="Times New Roman"/>
          <w:color w:val="000000"/>
          <w:sz w:val="22"/>
          <w:szCs w:val="22"/>
          <w:lang w:eastAsia="zh-CN"/>
        </w:rPr>
        <w:t xml:space="preserve">anymore. </w:t>
      </w:r>
      <w:r w:rsidR="00985E0E">
        <w:rPr>
          <w:rFonts w:ascii="Times New Roman" w:hAnsi="Times New Roman" w:cs="Times New Roman"/>
          <w:color w:val="000000"/>
          <w:sz w:val="22"/>
          <w:szCs w:val="22"/>
          <w:lang w:eastAsia="zh-CN"/>
        </w:rPr>
        <w:t xml:space="preserve">As Figure 2 </w:t>
      </w:r>
      <w:r w:rsidR="00281EC2">
        <w:rPr>
          <w:rFonts w:ascii="Times New Roman" w:hAnsi="Times New Roman" w:cs="Times New Roman"/>
          <w:color w:val="000000"/>
          <w:sz w:val="22"/>
          <w:szCs w:val="22"/>
          <w:lang w:eastAsia="zh-CN"/>
        </w:rPr>
        <w:t>explain</w:t>
      </w:r>
      <w:r w:rsidR="00504B81">
        <w:rPr>
          <w:rFonts w:ascii="Times New Roman" w:hAnsi="Times New Roman" w:cs="Times New Roman"/>
          <w:color w:val="000000"/>
          <w:sz w:val="22"/>
          <w:szCs w:val="22"/>
          <w:lang w:eastAsia="zh-CN"/>
        </w:rPr>
        <w:t>s</w:t>
      </w:r>
      <w:r w:rsidR="00985E0E">
        <w:rPr>
          <w:rFonts w:ascii="Times New Roman" w:hAnsi="Times New Roman" w:cs="Times New Roman"/>
          <w:color w:val="000000"/>
          <w:sz w:val="22"/>
          <w:szCs w:val="22"/>
          <w:lang w:eastAsia="zh-CN"/>
        </w:rPr>
        <w:t>, the length of the PDCP dis</w:t>
      </w:r>
      <w:r w:rsidR="00F0765A">
        <w:rPr>
          <w:rFonts w:ascii="Times New Roman" w:hAnsi="Times New Roman" w:cs="Times New Roman"/>
          <w:color w:val="000000"/>
          <w:sz w:val="22"/>
          <w:szCs w:val="22"/>
          <w:lang w:eastAsia="zh-CN"/>
        </w:rPr>
        <w:t xml:space="preserve">card timer is configured per RB today, </w:t>
      </w:r>
      <w:r w:rsidR="00AC1B7A">
        <w:rPr>
          <w:rFonts w:ascii="Times New Roman" w:hAnsi="Times New Roman" w:cs="Times New Roman"/>
          <w:color w:val="000000"/>
          <w:sz w:val="22"/>
          <w:szCs w:val="22"/>
          <w:lang w:eastAsia="zh-CN"/>
        </w:rPr>
        <w:t>as long as</w:t>
      </w:r>
      <w:r w:rsidR="00F0765A">
        <w:rPr>
          <w:rFonts w:ascii="Times New Roman" w:hAnsi="Times New Roman" w:cs="Times New Roman"/>
          <w:color w:val="000000"/>
          <w:sz w:val="22"/>
          <w:szCs w:val="22"/>
          <w:lang w:eastAsia="zh-CN"/>
        </w:rPr>
        <w:t xml:space="preserve"> the PDUs of a PDU set are mapped to a </w:t>
      </w:r>
      <w:r w:rsidR="00AC1B7A">
        <w:rPr>
          <w:rFonts w:ascii="Times New Roman" w:hAnsi="Times New Roman" w:cs="Times New Roman"/>
          <w:color w:val="000000"/>
          <w:sz w:val="22"/>
          <w:szCs w:val="22"/>
          <w:lang w:eastAsia="zh-CN"/>
        </w:rPr>
        <w:t xml:space="preserve">single DRB, </w:t>
      </w:r>
      <w:r w:rsidR="00BE3F2C">
        <w:rPr>
          <w:rFonts w:ascii="Times New Roman" w:hAnsi="Times New Roman" w:cs="Times New Roman"/>
          <w:color w:val="000000"/>
          <w:sz w:val="22"/>
          <w:szCs w:val="22"/>
          <w:lang w:eastAsia="zh-CN"/>
        </w:rPr>
        <w:t>th</w:t>
      </w:r>
      <w:r w:rsidR="00536E0C">
        <w:rPr>
          <w:rFonts w:ascii="Times New Roman" w:hAnsi="Times New Roman" w:cs="Times New Roman"/>
          <w:color w:val="000000"/>
          <w:sz w:val="22"/>
          <w:szCs w:val="22"/>
          <w:lang w:eastAsia="zh-CN"/>
        </w:rPr>
        <w:t xml:space="preserve">e PDCP entity will </w:t>
      </w:r>
      <w:r w:rsidR="00504B81">
        <w:rPr>
          <w:rFonts w:ascii="Times New Roman" w:hAnsi="Times New Roman" w:cs="Times New Roman"/>
          <w:color w:val="000000"/>
          <w:sz w:val="22"/>
          <w:szCs w:val="22"/>
          <w:lang w:eastAsia="zh-CN"/>
        </w:rPr>
        <w:t xml:space="preserve">use </w:t>
      </w:r>
      <w:r w:rsidR="00536E0C">
        <w:rPr>
          <w:rFonts w:ascii="Times New Roman" w:hAnsi="Times New Roman" w:cs="Times New Roman"/>
          <w:color w:val="000000"/>
          <w:sz w:val="22"/>
          <w:szCs w:val="22"/>
          <w:lang w:eastAsia="zh-CN"/>
        </w:rPr>
        <w:t xml:space="preserve">the same length </w:t>
      </w:r>
      <w:r w:rsidR="00504B81">
        <w:rPr>
          <w:rFonts w:ascii="Times New Roman" w:hAnsi="Times New Roman" w:cs="Times New Roman"/>
          <w:color w:val="000000"/>
          <w:sz w:val="22"/>
          <w:szCs w:val="22"/>
          <w:lang w:eastAsia="zh-CN"/>
        </w:rPr>
        <w:t xml:space="preserve">of </w:t>
      </w:r>
      <w:r w:rsidR="00536E0C">
        <w:rPr>
          <w:rFonts w:ascii="Times New Roman" w:hAnsi="Times New Roman" w:cs="Times New Roman"/>
          <w:color w:val="000000"/>
          <w:sz w:val="22"/>
          <w:szCs w:val="22"/>
          <w:lang w:eastAsia="zh-CN"/>
        </w:rPr>
        <w:t>PDCP discard timer for these PDUs</w:t>
      </w:r>
      <w:r w:rsidR="003B6776">
        <w:rPr>
          <w:rFonts w:ascii="Times New Roman" w:hAnsi="Times New Roman" w:cs="Times New Roman"/>
          <w:color w:val="000000"/>
          <w:sz w:val="22"/>
          <w:szCs w:val="22"/>
          <w:lang w:eastAsia="zh-CN"/>
        </w:rPr>
        <w:t>.</w:t>
      </w:r>
      <w:r w:rsidR="00E5509E">
        <w:rPr>
          <w:rFonts w:ascii="Times New Roman" w:hAnsi="Times New Roman" w:cs="Times New Roman"/>
          <w:color w:val="000000"/>
          <w:sz w:val="22"/>
          <w:szCs w:val="22"/>
          <w:lang w:eastAsia="zh-CN"/>
        </w:rPr>
        <w:t xml:space="preserve"> The</w:t>
      </w:r>
      <w:r w:rsidR="00764A69">
        <w:rPr>
          <w:rFonts w:ascii="Times New Roman" w:hAnsi="Times New Roman" w:cs="Times New Roman"/>
          <w:color w:val="000000"/>
          <w:sz w:val="22"/>
          <w:szCs w:val="22"/>
          <w:lang w:eastAsia="zh-CN"/>
        </w:rPr>
        <w:t>n a problem happens</w:t>
      </w:r>
      <w:r w:rsidR="002217C2">
        <w:rPr>
          <w:rFonts w:ascii="Times New Roman" w:hAnsi="Times New Roman" w:cs="Times New Roman"/>
          <w:color w:val="000000"/>
          <w:sz w:val="22"/>
          <w:szCs w:val="22"/>
          <w:lang w:eastAsia="zh-CN"/>
        </w:rPr>
        <w:t xml:space="preserve"> as</w:t>
      </w:r>
      <w:r w:rsidR="00281EC2">
        <w:rPr>
          <w:rFonts w:ascii="Times New Roman" w:hAnsi="Times New Roman" w:cs="Times New Roman"/>
          <w:color w:val="000000"/>
          <w:sz w:val="22"/>
          <w:szCs w:val="22"/>
          <w:lang w:eastAsia="zh-CN"/>
        </w:rPr>
        <w:t xml:space="preserve"> when the p</w:t>
      </w:r>
      <w:r w:rsidR="002217C2">
        <w:rPr>
          <w:rFonts w:ascii="Times New Roman" w:hAnsi="Times New Roman" w:cs="Times New Roman"/>
          <w:color w:val="000000"/>
          <w:sz w:val="22"/>
          <w:szCs w:val="22"/>
          <w:lang w:eastAsia="zh-CN"/>
        </w:rPr>
        <w:t>re</w:t>
      </w:r>
      <w:r w:rsidR="00281EC2">
        <w:rPr>
          <w:rFonts w:ascii="Times New Roman" w:hAnsi="Times New Roman" w:cs="Times New Roman"/>
          <w:color w:val="000000"/>
          <w:sz w:val="22"/>
          <w:szCs w:val="22"/>
          <w:lang w:eastAsia="zh-CN"/>
        </w:rPr>
        <w:t xml:space="preserve">vious PDUs have been discarded due to </w:t>
      </w:r>
      <w:r w:rsidR="00281EC2" w:rsidRPr="000760AB">
        <w:rPr>
          <w:rFonts w:ascii="Times New Roman" w:hAnsi="Times New Roman" w:cs="Times New Roman"/>
          <w:iCs/>
          <w:sz w:val="22"/>
          <w:szCs w:val="22"/>
        </w:rPr>
        <w:t xml:space="preserve">PDCP </w:t>
      </w:r>
      <w:proofErr w:type="spellStart"/>
      <w:r w:rsidR="00281EC2" w:rsidRPr="000760AB">
        <w:rPr>
          <w:rFonts w:ascii="Times New Roman" w:hAnsi="Times New Roman" w:cs="Times New Roman"/>
          <w:iCs/>
          <w:sz w:val="22"/>
          <w:szCs w:val="22"/>
        </w:rPr>
        <w:t>discardT</w:t>
      </w:r>
      <w:r w:rsidR="00281EC2">
        <w:rPr>
          <w:rFonts w:ascii="Times New Roman" w:hAnsi="Times New Roman" w:cs="Times New Roman"/>
          <w:iCs/>
          <w:sz w:val="22"/>
          <w:szCs w:val="22"/>
        </w:rPr>
        <w:t>imer</w:t>
      </w:r>
      <w:r w:rsidR="005435F4">
        <w:rPr>
          <w:rFonts w:ascii="Times New Roman" w:hAnsi="Times New Roman" w:cs="Times New Roman"/>
          <w:iCs/>
          <w:sz w:val="22"/>
          <w:szCs w:val="22"/>
        </w:rPr>
        <w:t>s</w:t>
      </w:r>
      <w:proofErr w:type="spellEnd"/>
      <w:r w:rsidR="00281EC2">
        <w:rPr>
          <w:rFonts w:ascii="Times New Roman" w:hAnsi="Times New Roman" w:cs="Times New Roman"/>
          <w:iCs/>
          <w:sz w:val="22"/>
          <w:szCs w:val="22"/>
        </w:rPr>
        <w:t xml:space="preserve"> </w:t>
      </w:r>
      <w:r w:rsidR="00DF0369">
        <w:rPr>
          <w:rFonts w:ascii="Times New Roman" w:hAnsi="Times New Roman" w:cs="Times New Roman"/>
          <w:iCs/>
          <w:sz w:val="22"/>
          <w:szCs w:val="22"/>
        </w:rPr>
        <w:t>expir</w:t>
      </w:r>
      <w:r w:rsidR="00504B81">
        <w:rPr>
          <w:rFonts w:ascii="Times New Roman" w:hAnsi="Times New Roman" w:cs="Times New Roman"/>
          <w:iCs/>
          <w:sz w:val="22"/>
          <w:szCs w:val="22"/>
        </w:rPr>
        <w:t>y</w:t>
      </w:r>
      <w:r w:rsidR="00281EC2">
        <w:rPr>
          <w:rFonts w:ascii="Times New Roman" w:hAnsi="Times New Roman" w:cs="Times New Roman"/>
          <w:iCs/>
          <w:sz w:val="22"/>
          <w:szCs w:val="22"/>
        </w:rPr>
        <w:t xml:space="preserve">, </w:t>
      </w:r>
      <w:r w:rsidR="00DF0369">
        <w:rPr>
          <w:rFonts w:ascii="Times New Roman" w:hAnsi="Times New Roman" w:cs="Times New Roman"/>
          <w:iCs/>
          <w:sz w:val="22"/>
          <w:szCs w:val="22"/>
        </w:rPr>
        <w:t xml:space="preserve">the later PDUs </w:t>
      </w:r>
      <w:r w:rsidR="002217C2">
        <w:rPr>
          <w:rFonts w:ascii="Times New Roman" w:hAnsi="Times New Roman" w:cs="Times New Roman"/>
          <w:iCs/>
          <w:sz w:val="22"/>
          <w:szCs w:val="22"/>
        </w:rPr>
        <w:t xml:space="preserve">are also </w:t>
      </w:r>
      <w:r w:rsidR="00764A69">
        <w:rPr>
          <w:rFonts w:ascii="Times New Roman" w:hAnsi="Times New Roman" w:cs="Times New Roman"/>
          <w:iCs/>
          <w:sz w:val="22"/>
          <w:szCs w:val="22"/>
        </w:rPr>
        <w:t xml:space="preserve">expected to be discarded but </w:t>
      </w:r>
      <w:r w:rsidR="003B6776">
        <w:rPr>
          <w:rFonts w:ascii="Times New Roman" w:hAnsi="Times New Roman" w:cs="Times New Roman"/>
          <w:iCs/>
          <w:sz w:val="22"/>
          <w:szCs w:val="22"/>
        </w:rPr>
        <w:t>may</w:t>
      </w:r>
      <w:r w:rsidR="00DF0369">
        <w:rPr>
          <w:rFonts w:ascii="Times New Roman" w:hAnsi="Times New Roman" w:cs="Times New Roman"/>
          <w:iCs/>
          <w:sz w:val="22"/>
          <w:szCs w:val="22"/>
        </w:rPr>
        <w:t xml:space="preserve"> still</w:t>
      </w:r>
      <w:r w:rsidR="003B6776">
        <w:rPr>
          <w:rFonts w:ascii="Times New Roman" w:hAnsi="Times New Roman" w:cs="Times New Roman"/>
          <w:iCs/>
          <w:sz w:val="22"/>
          <w:szCs w:val="22"/>
        </w:rPr>
        <w:t xml:space="preserve"> be</w:t>
      </w:r>
      <w:r w:rsidR="00DF0369">
        <w:rPr>
          <w:rFonts w:ascii="Times New Roman" w:hAnsi="Times New Roman" w:cs="Times New Roman"/>
          <w:iCs/>
          <w:sz w:val="22"/>
          <w:szCs w:val="22"/>
        </w:rPr>
        <w:t xml:space="preserve"> </w:t>
      </w:r>
      <w:r w:rsidR="00C57038">
        <w:rPr>
          <w:rFonts w:ascii="Times New Roman" w:hAnsi="Times New Roman" w:cs="Times New Roman"/>
          <w:iCs/>
          <w:sz w:val="22"/>
          <w:szCs w:val="22"/>
        </w:rPr>
        <w:t>in the UE</w:t>
      </w:r>
      <w:r w:rsidR="00DF0369">
        <w:rPr>
          <w:rFonts w:ascii="Times New Roman" w:hAnsi="Times New Roman" w:cs="Times New Roman"/>
          <w:iCs/>
          <w:sz w:val="22"/>
          <w:szCs w:val="22"/>
        </w:rPr>
        <w:t>.</w:t>
      </w:r>
      <w:r w:rsidR="000B5DE9">
        <w:rPr>
          <w:rFonts w:ascii="Times New Roman" w:hAnsi="Times New Roman" w:cs="Times New Roman"/>
          <w:iCs/>
          <w:sz w:val="22"/>
          <w:szCs w:val="22"/>
        </w:rPr>
        <w:t xml:space="preserve"> In order to overcome th</w:t>
      </w:r>
      <w:r w:rsidR="00764A69">
        <w:rPr>
          <w:rFonts w:ascii="Times New Roman" w:hAnsi="Times New Roman" w:cs="Times New Roman"/>
          <w:iCs/>
          <w:sz w:val="22"/>
          <w:szCs w:val="22"/>
        </w:rPr>
        <w:t>is</w:t>
      </w:r>
      <w:r w:rsidR="000B5DE9">
        <w:rPr>
          <w:rFonts w:ascii="Times New Roman" w:hAnsi="Times New Roman" w:cs="Times New Roman"/>
          <w:iCs/>
          <w:sz w:val="22"/>
          <w:szCs w:val="22"/>
        </w:rPr>
        <w:t xml:space="preserve"> problem</w:t>
      </w:r>
      <w:r w:rsidR="00FA1B5C">
        <w:rPr>
          <w:rFonts w:ascii="Times New Roman" w:hAnsi="Times New Roman" w:cs="Times New Roman"/>
          <w:iCs/>
          <w:sz w:val="22"/>
          <w:szCs w:val="22"/>
        </w:rPr>
        <w:t xml:space="preserve">, </w:t>
      </w:r>
      <w:r w:rsidR="000B5DE9">
        <w:rPr>
          <w:rFonts w:ascii="Times New Roman" w:hAnsi="Times New Roman" w:cs="Times New Roman"/>
          <w:iCs/>
          <w:sz w:val="22"/>
          <w:szCs w:val="22"/>
        </w:rPr>
        <w:t xml:space="preserve">3 possible options </w:t>
      </w:r>
      <w:r w:rsidR="00FA1B5C">
        <w:rPr>
          <w:rFonts w:ascii="Times New Roman" w:hAnsi="Times New Roman" w:cs="Times New Roman"/>
          <w:iCs/>
          <w:sz w:val="22"/>
          <w:szCs w:val="22"/>
        </w:rPr>
        <w:t xml:space="preserve">are </w:t>
      </w:r>
      <w:r w:rsidR="005435F4">
        <w:rPr>
          <w:rFonts w:ascii="Times New Roman" w:hAnsi="Times New Roman" w:cs="Times New Roman"/>
          <w:iCs/>
          <w:sz w:val="22"/>
          <w:szCs w:val="22"/>
        </w:rPr>
        <w:t>explored</w:t>
      </w:r>
      <w:r w:rsidR="000B5DE9">
        <w:rPr>
          <w:rFonts w:ascii="Times New Roman" w:hAnsi="Times New Roman" w:cs="Times New Roman"/>
          <w:iCs/>
          <w:sz w:val="22"/>
          <w:szCs w:val="22"/>
        </w:rPr>
        <w:t>:</w:t>
      </w:r>
    </w:p>
    <w:p w14:paraId="68A0F508" w14:textId="36497BF5" w:rsidR="00983E0E" w:rsidRDefault="00390000" w:rsidP="00983E0E">
      <w:pPr>
        <w:jc w:val="center"/>
      </w:pPr>
      <w:r w:rsidRPr="00983E0E">
        <w:rPr>
          <w:rFonts w:hint="eastAsia"/>
          <w:noProof/>
          <w:lang w:val="en-US" w:eastAsia="zh-CN"/>
        </w:rPr>
        <w:lastRenderedPageBreak/>
        <w:drawing>
          <wp:inline distT="0" distB="0" distL="0" distR="0" wp14:anchorId="60D71E03" wp14:editId="2933762E">
            <wp:extent cx="5092700" cy="18478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92700" cy="1847850"/>
                    </a:xfrm>
                    <a:prstGeom prst="rect">
                      <a:avLst/>
                    </a:prstGeom>
                    <a:noFill/>
                    <a:ln>
                      <a:noFill/>
                    </a:ln>
                  </pic:spPr>
                </pic:pic>
              </a:graphicData>
            </a:graphic>
          </wp:inline>
        </w:drawing>
      </w:r>
    </w:p>
    <w:p w14:paraId="01E51F0F" w14:textId="77777777" w:rsidR="000B5DE9" w:rsidRDefault="00281EC2" w:rsidP="000B5DE9">
      <w:pPr>
        <w:jc w:val="center"/>
        <w:rPr>
          <w:rFonts w:ascii="Times New Roman" w:hAnsi="Times New Roman" w:cs="Times New Roman"/>
        </w:rPr>
      </w:pPr>
      <w:r w:rsidRPr="00281EC2">
        <w:rPr>
          <w:rFonts w:ascii="Times New Roman" w:hAnsi="Times New Roman" w:cs="Times New Roman"/>
        </w:rPr>
        <w:t>Figure</w:t>
      </w:r>
      <w:r>
        <w:rPr>
          <w:rFonts w:ascii="Times New Roman" w:hAnsi="Times New Roman" w:cs="Times New Roman"/>
        </w:rPr>
        <w:t xml:space="preserve"> 2: </w:t>
      </w:r>
      <w:r w:rsidR="003B6776">
        <w:rPr>
          <w:rFonts w:ascii="Times New Roman" w:hAnsi="Times New Roman" w:cs="Times New Roman"/>
        </w:rPr>
        <w:t xml:space="preserve">PDUs of a PDU set </w:t>
      </w:r>
      <w:r w:rsidR="005435F4">
        <w:rPr>
          <w:rFonts w:ascii="Times New Roman" w:hAnsi="Times New Roman" w:cs="Times New Roman"/>
        </w:rPr>
        <w:t>are discarded at different time</w:t>
      </w:r>
    </w:p>
    <w:p w14:paraId="4DE52C2F" w14:textId="77777777" w:rsidR="000B5DE9" w:rsidRPr="00345E7C" w:rsidRDefault="000B5DE9" w:rsidP="000B5DE9">
      <w:pPr>
        <w:rPr>
          <w:rFonts w:ascii="Times New Roman" w:hAnsi="Times New Roman" w:cs="Times New Roman"/>
          <w:color w:val="000000"/>
          <w:sz w:val="22"/>
          <w:szCs w:val="22"/>
          <w:lang w:eastAsia="zh-CN"/>
        </w:rPr>
      </w:pPr>
      <w:r w:rsidRPr="0088322F">
        <w:rPr>
          <w:rFonts w:ascii="Times New Roman" w:hAnsi="Times New Roman" w:cs="Times New Roman" w:hint="eastAsia"/>
          <w:b/>
          <w:color w:val="000000"/>
          <w:sz w:val="22"/>
          <w:szCs w:val="22"/>
          <w:lang w:eastAsia="zh-CN"/>
        </w:rPr>
        <w:t>Option 1</w:t>
      </w:r>
      <w:r w:rsidRPr="00345E7C">
        <w:rPr>
          <w:rFonts w:ascii="Times New Roman" w:hAnsi="Times New Roman" w:cs="Times New Roman" w:hint="eastAsia"/>
          <w:color w:val="000000"/>
          <w:sz w:val="22"/>
          <w:szCs w:val="22"/>
          <w:lang w:eastAsia="zh-CN"/>
        </w:rPr>
        <w:t xml:space="preserve">: </w:t>
      </w:r>
      <w:r w:rsidR="00345E7C">
        <w:rPr>
          <w:rFonts w:ascii="Times New Roman" w:hAnsi="Times New Roman" w:cs="Times New Roman"/>
          <w:color w:val="000000"/>
          <w:sz w:val="22"/>
          <w:szCs w:val="22"/>
          <w:lang w:eastAsia="zh-CN"/>
        </w:rPr>
        <w:t>Introduce a n</w:t>
      </w:r>
      <w:r w:rsidRPr="00345E7C">
        <w:rPr>
          <w:rFonts w:ascii="Times New Roman" w:hAnsi="Times New Roman" w:cs="Times New Roman" w:hint="eastAsia"/>
          <w:color w:val="000000"/>
          <w:sz w:val="22"/>
          <w:szCs w:val="22"/>
          <w:lang w:eastAsia="zh-CN"/>
        </w:rPr>
        <w:t xml:space="preserve">ew PDU set </w:t>
      </w:r>
      <w:r w:rsidR="00345E7C" w:rsidRPr="00345E7C">
        <w:rPr>
          <w:rFonts w:ascii="Times New Roman" w:hAnsi="Times New Roman" w:cs="Times New Roman"/>
          <w:color w:val="000000"/>
          <w:sz w:val="22"/>
          <w:szCs w:val="22"/>
          <w:lang w:eastAsia="zh-CN"/>
        </w:rPr>
        <w:t xml:space="preserve">level </w:t>
      </w:r>
      <w:r w:rsidRPr="00345E7C">
        <w:rPr>
          <w:rFonts w:ascii="Times New Roman" w:hAnsi="Times New Roman" w:cs="Times New Roman" w:hint="eastAsia"/>
          <w:color w:val="000000"/>
          <w:sz w:val="22"/>
          <w:szCs w:val="22"/>
          <w:lang w:eastAsia="zh-CN"/>
        </w:rPr>
        <w:t>discard timer, with enhancements to the SDU discard procedure.</w:t>
      </w:r>
    </w:p>
    <w:p w14:paraId="6BDCE795" w14:textId="77777777" w:rsidR="000B5DE9" w:rsidRDefault="000B5DE9" w:rsidP="000B5DE9">
      <w:pPr>
        <w:rPr>
          <w:rFonts w:ascii="Times New Roman" w:hAnsi="Times New Roman" w:cs="Times New Roman"/>
          <w:color w:val="000000"/>
          <w:sz w:val="22"/>
          <w:szCs w:val="22"/>
          <w:lang w:eastAsia="zh-CN"/>
        </w:rPr>
      </w:pPr>
      <w:r w:rsidRPr="00345E7C">
        <w:rPr>
          <w:rFonts w:ascii="Times New Roman" w:hAnsi="Times New Roman" w:cs="Times New Roman" w:hint="eastAsia"/>
          <w:color w:val="000000"/>
          <w:sz w:val="22"/>
          <w:szCs w:val="22"/>
          <w:lang w:eastAsia="zh-CN"/>
        </w:rPr>
        <w:t>The new PDU set discard timer is maintained per PDU set. A PDU set discard t</w:t>
      </w:r>
      <w:r w:rsidR="005435F4">
        <w:rPr>
          <w:rFonts w:ascii="Times New Roman" w:hAnsi="Times New Roman" w:cs="Times New Roman" w:hint="eastAsia"/>
          <w:color w:val="000000"/>
          <w:sz w:val="22"/>
          <w:szCs w:val="22"/>
          <w:lang w:eastAsia="zh-CN"/>
        </w:rPr>
        <w:t xml:space="preserve">imer is started when the first </w:t>
      </w:r>
      <w:r w:rsidR="005435F4">
        <w:rPr>
          <w:rFonts w:ascii="Times New Roman" w:hAnsi="Times New Roman" w:cs="Times New Roman"/>
          <w:color w:val="000000"/>
          <w:sz w:val="22"/>
          <w:szCs w:val="22"/>
          <w:lang w:eastAsia="zh-CN"/>
        </w:rPr>
        <w:t>P</w:t>
      </w:r>
      <w:r w:rsidRPr="00345E7C">
        <w:rPr>
          <w:rFonts w:ascii="Times New Roman" w:hAnsi="Times New Roman" w:cs="Times New Roman" w:hint="eastAsia"/>
          <w:color w:val="000000"/>
          <w:sz w:val="22"/>
          <w:szCs w:val="22"/>
          <w:lang w:eastAsia="zh-CN"/>
        </w:rPr>
        <w:t xml:space="preserve">DU of a </w:t>
      </w:r>
      <w:r w:rsidR="00345E7C">
        <w:rPr>
          <w:rFonts w:ascii="Times New Roman" w:hAnsi="Times New Roman" w:cs="Times New Roman" w:hint="eastAsia"/>
          <w:color w:val="000000"/>
          <w:sz w:val="22"/>
          <w:szCs w:val="22"/>
          <w:lang w:eastAsia="zh-CN"/>
        </w:rPr>
        <w:t>PDU set arrives</w:t>
      </w:r>
      <w:r w:rsidR="00345E7C">
        <w:rPr>
          <w:rFonts w:ascii="Times New Roman" w:hAnsi="Times New Roman" w:cs="Times New Roman"/>
          <w:color w:val="000000"/>
          <w:sz w:val="22"/>
          <w:szCs w:val="22"/>
          <w:lang w:eastAsia="zh-CN"/>
        </w:rPr>
        <w:t>, and t</w:t>
      </w:r>
      <w:r w:rsidRPr="00345E7C">
        <w:rPr>
          <w:rFonts w:ascii="Times New Roman" w:hAnsi="Times New Roman" w:cs="Times New Roman" w:hint="eastAsia"/>
          <w:color w:val="000000"/>
          <w:sz w:val="22"/>
          <w:szCs w:val="22"/>
          <w:lang w:eastAsia="zh-CN"/>
        </w:rPr>
        <w:t xml:space="preserve">he expiry of a PDU set discard timer triggers the PDCP entity to discard all SDUs/PDUs </w:t>
      </w:r>
      <w:r w:rsidR="00345E7C">
        <w:rPr>
          <w:rFonts w:ascii="Times New Roman" w:hAnsi="Times New Roman" w:cs="Times New Roman"/>
          <w:color w:val="000000"/>
          <w:sz w:val="22"/>
          <w:szCs w:val="22"/>
          <w:lang w:eastAsia="zh-CN"/>
        </w:rPr>
        <w:t>belong to the</w:t>
      </w:r>
      <w:r w:rsidRPr="00345E7C">
        <w:rPr>
          <w:rFonts w:ascii="Times New Roman" w:hAnsi="Times New Roman" w:cs="Times New Roman" w:hint="eastAsia"/>
          <w:color w:val="000000"/>
          <w:sz w:val="22"/>
          <w:szCs w:val="22"/>
          <w:lang w:eastAsia="zh-CN"/>
        </w:rPr>
        <w:t xml:space="preserve"> PDU set.</w:t>
      </w:r>
    </w:p>
    <w:p w14:paraId="14AD2E2D" w14:textId="7D101254" w:rsidR="002B1F20" w:rsidRDefault="00345E7C" w:rsidP="000B5DE9">
      <w:pPr>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 xml:space="preserve">One </w:t>
      </w:r>
      <w:r w:rsidR="00C70ED8">
        <w:rPr>
          <w:rFonts w:ascii="Times New Roman" w:hAnsi="Times New Roman" w:cs="Times New Roman"/>
          <w:color w:val="000000"/>
          <w:sz w:val="22"/>
          <w:szCs w:val="22"/>
          <w:lang w:eastAsia="zh-CN"/>
        </w:rPr>
        <w:t>question</w:t>
      </w:r>
      <w:r>
        <w:rPr>
          <w:rFonts w:ascii="Times New Roman" w:hAnsi="Times New Roman" w:cs="Times New Roman"/>
          <w:color w:val="000000"/>
          <w:sz w:val="22"/>
          <w:szCs w:val="22"/>
          <w:lang w:eastAsia="zh-CN"/>
        </w:rPr>
        <w:t xml:space="preserve"> </w:t>
      </w:r>
      <w:r w:rsidR="002217C2">
        <w:rPr>
          <w:rFonts w:ascii="Times New Roman" w:hAnsi="Times New Roman" w:cs="Times New Roman"/>
          <w:color w:val="000000"/>
          <w:sz w:val="22"/>
          <w:szCs w:val="22"/>
          <w:lang w:eastAsia="zh-CN"/>
        </w:rPr>
        <w:t xml:space="preserve">which </w:t>
      </w:r>
      <w:r w:rsidR="002B1F20">
        <w:rPr>
          <w:rFonts w:ascii="Times New Roman" w:hAnsi="Times New Roman" w:cs="Times New Roman"/>
          <w:color w:val="000000"/>
          <w:sz w:val="22"/>
          <w:szCs w:val="22"/>
          <w:lang w:eastAsia="zh-CN"/>
        </w:rPr>
        <w:t xml:space="preserve">needs to be answered </w:t>
      </w:r>
      <w:r w:rsidR="00C70ED8">
        <w:rPr>
          <w:rFonts w:ascii="Times New Roman" w:hAnsi="Times New Roman" w:cs="Times New Roman"/>
          <w:color w:val="000000"/>
          <w:sz w:val="22"/>
          <w:szCs w:val="22"/>
          <w:lang w:eastAsia="zh-CN"/>
        </w:rPr>
        <w:t xml:space="preserve">is </w:t>
      </w:r>
      <w:r w:rsidR="002B1F20">
        <w:rPr>
          <w:rFonts w:ascii="Times New Roman" w:hAnsi="Times New Roman" w:cs="Times New Roman"/>
          <w:color w:val="000000"/>
          <w:sz w:val="22"/>
          <w:szCs w:val="22"/>
          <w:lang w:eastAsia="zh-CN"/>
        </w:rPr>
        <w:t>whether the legacy PDCP discard timer</w:t>
      </w:r>
      <w:r w:rsidR="00C70ED8">
        <w:rPr>
          <w:rFonts w:ascii="Times New Roman" w:hAnsi="Times New Roman" w:cs="Times New Roman"/>
          <w:color w:val="000000"/>
          <w:sz w:val="22"/>
          <w:szCs w:val="22"/>
          <w:lang w:eastAsia="zh-CN"/>
        </w:rPr>
        <w:t xml:space="preserve"> should still be </w:t>
      </w:r>
      <w:r w:rsidR="002B1F20">
        <w:rPr>
          <w:rFonts w:ascii="Times New Roman" w:hAnsi="Times New Roman" w:cs="Times New Roman"/>
          <w:color w:val="000000"/>
          <w:sz w:val="22"/>
          <w:szCs w:val="22"/>
          <w:lang w:eastAsia="zh-CN"/>
        </w:rPr>
        <w:t xml:space="preserve">used. We can specify that the new PDU set level discard timer and the legacy PDU level discard timer do not work simultaneously, alternatively we can continually use the legacy PDCP discard timer </w:t>
      </w:r>
      <w:r w:rsidR="001A55A9">
        <w:rPr>
          <w:rFonts w:ascii="Times New Roman" w:hAnsi="Times New Roman" w:cs="Times New Roman"/>
          <w:color w:val="000000"/>
          <w:sz w:val="22"/>
          <w:szCs w:val="22"/>
          <w:lang w:eastAsia="zh-CN"/>
        </w:rPr>
        <w:t>but</w:t>
      </w:r>
      <w:r w:rsidR="002B1F20">
        <w:rPr>
          <w:rFonts w:ascii="Times New Roman" w:hAnsi="Times New Roman" w:cs="Times New Roman"/>
          <w:color w:val="000000"/>
          <w:sz w:val="22"/>
          <w:szCs w:val="22"/>
          <w:lang w:eastAsia="zh-CN"/>
        </w:rPr>
        <w:t xml:space="preserve"> set the time length to be “infinity” or other large value, once the PDU set level discard timer expires, all of the associated PDU level discard timers are regarded as </w:t>
      </w:r>
      <w:r w:rsidR="005435F4" w:rsidRPr="005435F4">
        <w:rPr>
          <w:rFonts w:ascii="Times New Roman" w:hAnsi="Times New Roman" w:cs="Times New Roman" w:hint="eastAsia"/>
        </w:rPr>
        <w:t>expired</w:t>
      </w:r>
      <w:r w:rsidR="002B1F20">
        <w:rPr>
          <w:rFonts w:ascii="Times New Roman" w:hAnsi="Times New Roman" w:cs="Times New Roman"/>
        </w:rPr>
        <w:t>.</w:t>
      </w:r>
    </w:p>
    <w:p w14:paraId="52D12F51" w14:textId="68A6BC13" w:rsidR="0088322F" w:rsidRPr="00345E7C" w:rsidRDefault="0088322F" w:rsidP="0088322F">
      <w:pPr>
        <w:rPr>
          <w:rFonts w:ascii="Times New Roman" w:hAnsi="Times New Roman" w:cs="Times New Roman"/>
          <w:color w:val="000000"/>
          <w:sz w:val="22"/>
          <w:szCs w:val="22"/>
          <w:lang w:eastAsia="zh-CN"/>
        </w:rPr>
      </w:pPr>
      <w:r w:rsidRPr="0088322F">
        <w:rPr>
          <w:rFonts w:ascii="Times New Roman" w:hAnsi="Times New Roman" w:cs="Times New Roman" w:hint="eastAsia"/>
          <w:b/>
          <w:color w:val="000000"/>
          <w:sz w:val="22"/>
          <w:szCs w:val="22"/>
          <w:lang w:eastAsia="zh-CN"/>
        </w:rPr>
        <w:t xml:space="preserve">Option </w:t>
      </w:r>
      <w:r>
        <w:rPr>
          <w:rFonts w:ascii="Times New Roman" w:hAnsi="Times New Roman" w:cs="Times New Roman"/>
          <w:b/>
          <w:color w:val="000000"/>
          <w:sz w:val="22"/>
          <w:szCs w:val="22"/>
          <w:lang w:eastAsia="zh-CN"/>
        </w:rPr>
        <w:t>2</w:t>
      </w:r>
      <w:r w:rsidRPr="00345E7C">
        <w:rPr>
          <w:rFonts w:ascii="Times New Roman" w:hAnsi="Times New Roman" w:cs="Times New Roman" w:hint="eastAsia"/>
          <w:color w:val="000000"/>
          <w:sz w:val="22"/>
          <w:szCs w:val="22"/>
          <w:lang w:eastAsia="zh-CN"/>
        </w:rPr>
        <w:t xml:space="preserve">: </w:t>
      </w:r>
      <w:r>
        <w:rPr>
          <w:rFonts w:ascii="Times New Roman" w:hAnsi="Times New Roman" w:cs="Times New Roman"/>
          <w:color w:val="000000"/>
          <w:sz w:val="22"/>
          <w:szCs w:val="22"/>
          <w:lang w:eastAsia="zh-CN"/>
        </w:rPr>
        <w:t>No n</w:t>
      </w:r>
      <w:r>
        <w:rPr>
          <w:rFonts w:ascii="Times New Roman" w:hAnsi="Times New Roman" w:cs="Times New Roman" w:hint="eastAsia"/>
          <w:color w:val="000000"/>
          <w:sz w:val="22"/>
          <w:szCs w:val="22"/>
          <w:lang w:eastAsia="zh-CN"/>
        </w:rPr>
        <w:t xml:space="preserve">ew </w:t>
      </w:r>
      <w:r>
        <w:rPr>
          <w:rFonts w:ascii="Times New Roman" w:hAnsi="Times New Roman" w:cs="Times New Roman"/>
          <w:color w:val="000000"/>
          <w:sz w:val="22"/>
          <w:szCs w:val="22"/>
          <w:lang w:eastAsia="zh-CN"/>
        </w:rPr>
        <w:t>timer is introduced, but the length of PDCP discard timers vary</w:t>
      </w:r>
      <w:r w:rsidR="002217C2">
        <w:rPr>
          <w:rFonts w:ascii="Times New Roman" w:hAnsi="Times New Roman" w:cs="Times New Roman"/>
          <w:color w:val="000000"/>
          <w:sz w:val="22"/>
          <w:szCs w:val="22"/>
          <w:lang w:eastAsia="zh-CN"/>
        </w:rPr>
        <w:t xml:space="preserve"> for different PDUs</w:t>
      </w:r>
      <w:r>
        <w:rPr>
          <w:rFonts w:ascii="Times New Roman" w:hAnsi="Times New Roman" w:cs="Times New Roman"/>
          <w:color w:val="000000"/>
          <w:sz w:val="22"/>
          <w:szCs w:val="22"/>
          <w:lang w:eastAsia="zh-CN"/>
        </w:rPr>
        <w:t>.</w:t>
      </w:r>
      <w:r w:rsidRPr="00345E7C">
        <w:rPr>
          <w:rFonts w:ascii="Times New Roman" w:hAnsi="Times New Roman" w:cs="Times New Roman" w:hint="eastAsia"/>
          <w:color w:val="000000"/>
          <w:sz w:val="22"/>
          <w:szCs w:val="22"/>
          <w:lang w:eastAsia="zh-CN"/>
        </w:rPr>
        <w:t xml:space="preserve"> </w:t>
      </w:r>
    </w:p>
    <w:p w14:paraId="3E110E64" w14:textId="5F8A1717" w:rsidR="000B5DE9" w:rsidRPr="0088322F" w:rsidRDefault="0088322F" w:rsidP="000B5DE9">
      <w:pPr>
        <w:rPr>
          <w:rFonts w:ascii="Times New Roman" w:hAnsi="Times New Roman" w:cs="Times New Roman"/>
          <w:color w:val="000000"/>
          <w:sz w:val="22"/>
          <w:szCs w:val="22"/>
          <w:lang w:eastAsia="zh-CN"/>
        </w:rPr>
      </w:pPr>
      <w:r w:rsidRPr="0088322F">
        <w:rPr>
          <w:rFonts w:ascii="Times New Roman" w:hAnsi="Times New Roman" w:cs="Times New Roman" w:hint="eastAsia"/>
          <w:color w:val="000000"/>
          <w:sz w:val="22"/>
          <w:szCs w:val="22"/>
          <w:lang w:eastAsia="zh-CN"/>
        </w:rPr>
        <w:t>F</w:t>
      </w:r>
      <w:r w:rsidRPr="0088322F">
        <w:rPr>
          <w:rFonts w:ascii="Times New Roman" w:hAnsi="Times New Roman" w:cs="Times New Roman"/>
          <w:color w:val="000000"/>
          <w:sz w:val="22"/>
          <w:szCs w:val="22"/>
          <w:lang w:eastAsia="zh-CN"/>
        </w:rPr>
        <w:t xml:space="preserve">or </w:t>
      </w:r>
      <w:r>
        <w:rPr>
          <w:rFonts w:ascii="Times New Roman" w:hAnsi="Times New Roman" w:cs="Times New Roman"/>
          <w:color w:val="000000"/>
          <w:sz w:val="22"/>
          <w:szCs w:val="22"/>
          <w:lang w:eastAsia="zh-CN"/>
        </w:rPr>
        <w:t>example</w:t>
      </w:r>
      <w:r w:rsidR="002217C2">
        <w:rPr>
          <w:rFonts w:ascii="Times New Roman" w:hAnsi="Times New Roman" w:cs="Times New Roman"/>
          <w:color w:val="000000"/>
          <w:sz w:val="22"/>
          <w:szCs w:val="22"/>
          <w:lang w:eastAsia="zh-CN"/>
        </w:rPr>
        <w:t>,</w:t>
      </w:r>
      <w:r>
        <w:rPr>
          <w:rFonts w:ascii="Times New Roman" w:hAnsi="Times New Roman" w:cs="Times New Roman"/>
          <w:color w:val="000000"/>
          <w:sz w:val="22"/>
          <w:szCs w:val="22"/>
          <w:lang w:eastAsia="zh-CN"/>
        </w:rPr>
        <w:t xml:space="preserve"> the 1</w:t>
      </w:r>
      <w:r w:rsidRPr="0088322F">
        <w:rPr>
          <w:rFonts w:ascii="Times New Roman" w:hAnsi="Times New Roman" w:cs="Times New Roman"/>
          <w:color w:val="000000"/>
          <w:sz w:val="22"/>
          <w:szCs w:val="22"/>
          <w:vertAlign w:val="superscript"/>
          <w:lang w:eastAsia="zh-CN"/>
        </w:rPr>
        <w:t>st</w:t>
      </w:r>
      <w:r>
        <w:rPr>
          <w:rFonts w:ascii="Times New Roman" w:hAnsi="Times New Roman" w:cs="Times New Roman"/>
          <w:color w:val="000000"/>
          <w:sz w:val="22"/>
          <w:szCs w:val="22"/>
          <w:lang w:eastAsia="zh-CN"/>
        </w:rPr>
        <w:t xml:space="preserve"> PDU arrives</w:t>
      </w:r>
      <w:r w:rsidR="00BB25C6">
        <w:rPr>
          <w:rFonts w:ascii="Times New Roman" w:hAnsi="Times New Roman" w:cs="Times New Roman"/>
          <w:color w:val="000000"/>
          <w:sz w:val="22"/>
          <w:szCs w:val="22"/>
          <w:lang w:eastAsia="zh-CN"/>
        </w:rPr>
        <w:t xml:space="preserve"> at time 0</w:t>
      </w:r>
      <w:r>
        <w:rPr>
          <w:rFonts w:ascii="Times New Roman" w:hAnsi="Times New Roman" w:cs="Times New Roman"/>
          <w:color w:val="000000"/>
          <w:sz w:val="22"/>
          <w:szCs w:val="22"/>
          <w:lang w:eastAsia="zh-CN"/>
        </w:rPr>
        <w:t xml:space="preserve"> and the associated PDCP discard timer is set to be 10 </w:t>
      </w:r>
      <w:proofErr w:type="spellStart"/>
      <w:r>
        <w:rPr>
          <w:rFonts w:ascii="Times New Roman" w:hAnsi="Times New Roman" w:cs="Times New Roman"/>
          <w:color w:val="000000"/>
          <w:sz w:val="22"/>
          <w:szCs w:val="22"/>
          <w:lang w:eastAsia="zh-CN"/>
        </w:rPr>
        <w:t>ms</w:t>
      </w:r>
      <w:proofErr w:type="spellEnd"/>
      <w:r>
        <w:rPr>
          <w:rFonts w:ascii="Times New Roman" w:hAnsi="Times New Roman" w:cs="Times New Roman"/>
          <w:color w:val="000000"/>
          <w:sz w:val="22"/>
          <w:szCs w:val="22"/>
          <w:lang w:eastAsia="zh-CN"/>
        </w:rPr>
        <w:t>, 3ms later the 2</w:t>
      </w:r>
      <w:r w:rsidRPr="0088322F">
        <w:rPr>
          <w:rFonts w:ascii="Times New Roman" w:hAnsi="Times New Roman" w:cs="Times New Roman"/>
          <w:color w:val="000000"/>
          <w:sz w:val="22"/>
          <w:szCs w:val="22"/>
          <w:vertAlign w:val="superscript"/>
          <w:lang w:eastAsia="zh-CN"/>
        </w:rPr>
        <w:t>nd</w:t>
      </w:r>
      <w:r>
        <w:rPr>
          <w:rFonts w:ascii="Times New Roman" w:hAnsi="Times New Roman" w:cs="Times New Roman"/>
          <w:color w:val="000000"/>
          <w:sz w:val="22"/>
          <w:szCs w:val="22"/>
          <w:lang w:eastAsia="zh-CN"/>
        </w:rPr>
        <w:t xml:space="preserve"> PDU arrives, then </w:t>
      </w:r>
      <w:r w:rsidR="003D48D5">
        <w:rPr>
          <w:rFonts w:ascii="Times New Roman" w:hAnsi="Times New Roman" w:cs="Times New Roman"/>
          <w:color w:val="000000"/>
          <w:sz w:val="22"/>
          <w:szCs w:val="22"/>
          <w:lang w:eastAsia="zh-CN"/>
        </w:rPr>
        <w:t>its</w:t>
      </w:r>
      <w:r>
        <w:rPr>
          <w:rFonts w:ascii="Times New Roman" w:hAnsi="Times New Roman" w:cs="Times New Roman"/>
          <w:color w:val="000000"/>
          <w:sz w:val="22"/>
          <w:szCs w:val="22"/>
          <w:lang w:eastAsia="zh-CN"/>
        </w:rPr>
        <w:t xml:space="preserve"> associated PDCP discard timer will be 7ms (i.e., the current value of the previous PDU’s PDCP discard timer), </w:t>
      </w:r>
      <w:r w:rsidR="0061589B">
        <w:rPr>
          <w:rFonts w:ascii="Times New Roman" w:hAnsi="Times New Roman" w:cs="Times New Roman"/>
          <w:color w:val="000000"/>
          <w:sz w:val="22"/>
          <w:szCs w:val="22"/>
          <w:lang w:eastAsia="zh-CN"/>
        </w:rPr>
        <w:t>another 2ms later the 3</w:t>
      </w:r>
      <w:r w:rsidR="0061589B" w:rsidRPr="0061589B">
        <w:rPr>
          <w:rFonts w:ascii="Times New Roman" w:hAnsi="Times New Roman" w:cs="Times New Roman"/>
          <w:color w:val="000000"/>
          <w:sz w:val="22"/>
          <w:szCs w:val="22"/>
          <w:vertAlign w:val="superscript"/>
          <w:lang w:eastAsia="zh-CN"/>
        </w:rPr>
        <w:t>rd</w:t>
      </w:r>
      <w:r w:rsidR="0061589B">
        <w:rPr>
          <w:rFonts w:ascii="Times New Roman" w:hAnsi="Times New Roman" w:cs="Times New Roman"/>
          <w:color w:val="000000"/>
          <w:sz w:val="22"/>
          <w:szCs w:val="22"/>
          <w:lang w:eastAsia="zh-CN"/>
        </w:rPr>
        <w:t xml:space="preserve"> PDU arrives and its associated PDCP discard timer is set to be 5ms, </w:t>
      </w:r>
      <w:r w:rsidR="00D71152">
        <w:rPr>
          <w:rFonts w:ascii="Times New Roman" w:hAnsi="Times New Roman" w:cs="Times New Roman"/>
          <w:color w:val="000000"/>
          <w:sz w:val="22"/>
          <w:szCs w:val="22"/>
          <w:lang w:eastAsia="zh-CN"/>
        </w:rPr>
        <w:t>and so on</w:t>
      </w:r>
      <w:r w:rsidR="003E3930">
        <w:rPr>
          <w:rFonts w:ascii="Times New Roman" w:hAnsi="Times New Roman" w:cs="Times New Roman"/>
          <w:color w:val="000000"/>
          <w:sz w:val="22"/>
          <w:szCs w:val="22"/>
          <w:lang w:eastAsia="zh-CN"/>
        </w:rPr>
        <w:t xml:space="preserve">. By doing so, all of the PDCP discard timers associated to the PDUs of </w:t>
      </w:r>
      <w:r w:rsidR="00D71152">
        <w:rPr>
          <w:rFonts w:ascii="Times New Roman" w:hAnsi="Times New Roman" w:cs="Times New Roman"/>
          <w:color w:val="000000"/>
          <w:sz w:val="22"/>
          <w:szCs w:val="22"/>
          <w:lang w:eastAsia="zh-CN"/>
        </w:rPr>
        <w:t>the</w:t>
      </w:r>
      <w:r w:rsidR="0061589B">
        <w:rPr>
          <w:rFonts w:ascii="Times New Roman" w:hAnsi="Times New Roman" w:cs="Times New Roman"/>
          <w:color w:val="000000"/>
          <w:sz w:val="22"/>
          <w:szCs w:val="22"/>
          <w:lang w:eastAsia="zh-CN"/>
        </w:rPr>
        <w:t xml:space="preserve"> same</w:t>
      </w:r>
      <w:r w:rsidR="003E3930">
        <w:rPr>
          <w:rFonts w:ascii="Times New Roman" w:hAnsi="Times New Roman" w:cs="Times New Roman"/>
          <w:color w:val="000000"/>
          <w:sz w:val="22"/>
          <w:szCs w:val="22"/>
          <w:lang w:eastAsia="zh-CN"/>
        </w:rPr>
        <w:t xml:space="preserve"> PDU set will expire at the same time.</w:t>
      </w:r>
    </w:p>
    <w:p w14:paraId="2F61F59C" w14:textId="164644A3" w:rsidR="003E3930" w:rsidRDefault="003E3930" w:rsidP="000B5DE9">
      <w:pPr>
        <w:rPr>
          <w:rFonts w:ascii="Times New Roman" w:hAnsi="Times New Roman" w:cs="Times New Roman"/>
          <w:color w:val="000000"/>
          <w:sz w:val="22"/>
          <w:szCs w:val="22"/>
          <w:lang w:eastAsia="zh-CN"/>
        </w:rPr>
      </w:pPr>
      <w:r w:rsidRPr="0088322F">
        <w:rPr>
          <w:rFonts w:ascii="Times New Roman" w:hAnsi="Times New Roman" w:cs="Times New Roman" w:hint="eastAsia"/>
          <w:b/>
          <w:color w:val="000000"/>
          <w:sz w:val="22"/>
          <w:szCs w:val="22"/>
          <w:lang w:eastAsia="zh-CN"/>
        </w:rPr>
        <w:t xml:space="preserve">Option </w:t>
      </w:r>
      <w:r>
        <w:rPr>
          <w:rFonts w:ascii="Times New Roman" w:hAnsi="Times New Roman" w:cs="Times New Roman"/>
          <w:b/>
          <w:color w:val="000000"/>
          <w:sz w:val="22"/>
          <w:szCs w:val="22"/>
          <w:lang w:eastAsia="zh-CN"/>
        </w:rPr>
        <w:t>3</w:t>
      </w:r>
      <w:r w:rsidRPr="00345E7C">
        <w:rPr>
          <w:rFonts w:ascii="Times New Roman" w:hAnsi="Times New Roman" w:cs="Times New Roman" w:hint="eastAsia"/>
          <w:color w:val="000000"/>
          <w:sz w:val="22"/>
          <w:szCs w:val="22"/>
          <w:lang w:eastAsia="zh-CN"/>
        </w:rPr>
        <w:t xml:space="preserve">: </w:t>
      </w:r>
      <w:r>
        <w:rPr>
          <w:rFonts w:ascii="Times New Roman" w:hAnsi="Times New Roman" w:cs="Times New Roman"/>
          <w:color w:val="000000"/>
          <w:sz w:val="22"/>
          <w:szCs w:val="22"/>
          <w:lang w:eastAsia="zh-CN"/>
        </w:rPr>
        <w:t>No n</w:t>
      </w:r>
      <w:r>
        <w:rPr>
          <w:rFonts w:ascii="Times New Roman" w:hAnsi="Times New Roman" w:cs="Times New Roman" w:hint="eastAsia"/>
          <w:color w:val="000000"/>
          <w:sz w:val="22"/>
          <w:szCs w:val="22"/>
          <w:lang w:eastAsia="zh-CN"/>
        </w:rPr>
        <w:t xml:space="preserve">ew </w:t>
      </w:r>
      <w:r>
        <w:rPr>
          <w:rFonts w:ascii="Times New Roman" w:hAnsi="Times New Roman" w:cs="Times New Roman"/>
          <w:color w:val="000000"/>
          <w:sz w:val="22"/>
          <w:szCs w:val="22"/>
          <w:lang w:eastAsia="zh-CN"/>
        </w:rPr>
        <w:t xml:space="preserve">timer is introduced, but </w:t>
      </w:r>
      <w:r w:rsidR="002217C2">
        <w:rPr>
          <w:rFonts w:ascii="Times New Roman" w:hAnsi="Times New Roman" w:cs="Times New Roman"/>
          <w:color w:val="000000"/>
          <w:sz w:val="22"/>
          <w:szCs w:val="22"/>
          <w:lang w:eastAsia="zh-CN"/>
        </w:rPr>
        <w:t xml:space="preserve">expiry of the first </w:t>
      </w:r>
      <w:r>
        <w:rPr>
          <w:rFonts w:ascii="Times New Roman" w:hAnsi="Times New Roman" w:cs="Times New Roman"/>
          <w:color w:val="000000"/>
          <w:sz w:val="22"/>
          <w:szCs w:val="22"/>
          <w:lang w:eastAsia="zh-CN"/>
        </w:rPr>
        <w:t xml:space="preserve">PDCP discard timer </w:t>
      </w:r>
      <w:r w:rsidR="002217C2">
        <w:rPr>
          <w:rFonts w:ascii="Times New Roman" w:hAnsi="Times New Roman" w:cs="Times New Roman"/>
          <w:color w:val="000000"/>
          <w:sz w:val="22"/>
          <w:szCs w:val="22"/>
          <w:lang w:eastAsia="zh-CN"/>
        </w:rPr>
        <w:t xml:space="preserve">triggers the discard of the whole </w:t>
      </w:r>
      <w:r>
        <w:rPr>
          <w:rFonts w:ascii="Times New Roman" w:hAnsi="Times New Roman" w:cs="Times New Roman"/>
          <w:color w:val="000000"/>
          <w:sz w:val="22"/>
          <w:szCs w:val="22"/>
          <w:lang w:eastAsia="zh-CN"/>
        </w:rPr>
        <w:t>PDU set.</w:t>
      </w:r>
    </w:p>
    <w:p w14:paraId="5C182EFF" w14:textId="77777777" w:rsidR="00EF1E29" w:rsidRDefault="003E3930" w:rsidP="000B5DE9">
      <w:pPr>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More specifically, once t</w:t>
      </w:r>
      <w:r w:rsidR="000B5DE9" w:rsidRPr="003E3930">
        <w:rPr>
          <w:rFonts w:ascii="Times New Roman" w:hAnsi="Times New Roman" w:cs="Times New Roman" w:hint="eastAsia"/>
          <w:color w:val="000000"/>
          <w:sz w:val="22"/>
          <w:szCs w:val="22"/>
          <w:lang w:eastAsia="zh-CN"/>
        </w:rPr>
        <w:t xml:space="preserve">he PDCP discard timer of the </w:t>
      </w:r>
      <w:r>
        <w:rPr>
          <w:rFonts w:ascii="Times New Roman" w:hAnsi="Times New Roman" w:cs="Times New Roman"/>
          <w:color w:val="000000"/>
          <w:sz w:val="22"/>
          <w:szCs w:val="22"/>
          <w:lang w:eastAsia="zh-CN"/>
        </w:rPr>
        <w:t>1</w:t>
      </w:r>
      <w:r w:rsidRPr="003E3930">
        <w:rPr>
          <w:rFonts w:ascii="Times New Roman" w:hAnsi="Times New Roman" w:cs="Times New Roman"/>
          <w:color w:val="000000"/>
          <w:sz w:val="22"/>
          <w:szCs w:val="22"/>
          <w:vertAlign w:val="superscript"/>
          <w:lang w:eastAsia="zh-CN"/>
        </w:rPr>
        <w:t>st</w:t>
      </w:r>
      <w:r>
        <w:rPr>
          <w:rFonts w:ascii="Times New Roman" w:hAnsi="Times New Roman" w:cs="Times New Roman"/>
          <w:color w:val="000000"/>
          <w:sz w:val="22"/>
          <w:szCs w:val="22"/>
          <w:lang w:eastAsia="zh-CN"/>
        </w:rPr>
        <w:t xml:space="preserve"> </w:t>
      </w:r>
      <w:r w:rsidR="000B5DE9" w:rsidRPr="003E3930">
        <w:rPr>
          <w:rFonts w:ascii="Times New Roman" w:hAnsi="Times New Roman" w:cs="Times New Roman" w:hint="eastAsia"/>
          <w:color w:val="000000"/>
          <w:sz w:val="22"/>
          <w:szCs w:val="22"/>
          <w:lang w:eastAsia="zh-CN"/>
        </w:rPr>
        <w:t>PDU expires, all the PDUs within the s</w:t>
      </w:r>
      <w:r>
        <w:rPr>
          <w:rFonts w:ascii="Times New Roman" w:hAnsi="Times New Roman" w:cs="Times New Roman" w:hint="eastAsia"/>
          <w:color w:val="000000"/>
          <w:sz w:val="22"/>
          <w:szCs w:val="22"/>
          <w:lang w:eastAsia="zh-CN"/>
        </w:rPr>
        <w:t>ame PDU set shall be discarded</w:t>
      </w:r>
      <w:r>
        <w:rPr>
          <w:rFonts w:ascii="Times New Roman" w:hAnsi="Times New Roman" w:cs="Times New Roman"/>
          <w:color w:val="000000"/>
          <w:sz w:val="22"/>
          <w:szCs w:val="22"/>
          <w:lang w:eastAsia="zh-CN"/>
        </w:rPr>
        <w:t xml:space="preserve">. In other words, </w:t>
      </w:r>
      <w:r w:rsidR="00EF1E29">
        <w:rPr>
          <w:rFonts w:ascii="Times New Roman" w:hAnsi="Times New Roman" w:cs="Times New Roman"/>
          <w:color w:val="000000"/>
          <w:sz w:val="22"/>
          <w:szCs w:val="22"/>
          <w:lang w:eastAsia="zh-CN"/>
        </w:rPr>
        <w:t>once the 1</w:t>
      </w:r>
      <w:r w:rsidR="00EF1E29" w:rsidRPr="00D71152">
        <w:rPr>
          <w:rFonts w:ascii="Times New Roman" w:hAnsi="Times New Roman" w:cs="Times New Roman"/>
          <w:color w:val="000000"/>
          <w:sz w:val="22"/>
          <w:szCs w:val="22"/>
          <w:lang w:eastAsia="zh-CN"/>
        </w:rPr>
        <w:t>st</w:t>
      </w:r>
      <w:r w:rsidR="00EF1E29">
        <w:rPr>
          <w:rFonts w:ascii="Times New Roman" w:hAnsi="Times New Roman" w:cs="Times New Roman"/>
          <w:color w:val="000000"/>
          <w:sz w:val="22"/>
          <w:szCs w:val="22"/>
          <w:lang w:eastAsia="zh-CN"/>
        </w:rPr>
        <w:t xml:space="preserve"> </w:t>
      </w:r>
      <w:r w:rsidR="00EF1E29" w:rsidRPr="003E3930">
        <w:rPr>
          <w:rFonts w:ascii="Times New Roman" w:hAnsi="Times New Roman" w:cs="Times New Roman"/>
          <w:color w:val="000000"/>
          <w:sz w:val="22"/>
          <w:szCs w:val="22"/>
          <w:lang w:eastAsia="zh-CN"/>
        </w:rPr>
        <w:t>PDU’s</w:t>
      </w:r>
      <w:r w:rsidR="00EF1E29">
        <w:rPr>
          <w:rFonts w:ascii="Times New Roman" w:hAnsi="Times New Roman" w:cs="Times New Roman"/>
          <w:color w:val="000000"/>
          <w:sz w:val="22"/>
          <w:szCs w:val="22"/>
          <w:lang w:eastAsia="zh-CN"/>
        </w:rPr>
        <w:t xml:space="preserve"> discard timer expires, the discard timers of the other PDUs belong to the same PDU set are regarded as </w:t>
      </w:r>
      <w:r w:rsidR="0061589B" w:rsidRPr="00D71152">
        <w:rPr>
          <w:rFonts w:ascii="Times New Roman" w:hAnsi="Times New Roman" w:cs="Times New Roman" w:hint="eastAsia"/>
          <w:color w:val="000000"/>
          <w:sz w:val="22"/>
          <w:szCs w:val="22"/>
          <w:lang w:eastAsia="zh-CN"/>
        </w:rPr>
        <w:t>expired</w:t>
      </w:r>
      <w:r w:rsidR="00EF1E29" w:rsidRPr="00D71152">
        <w:rPr>
          <w:rFonts w:ascii="Times New Roman" w:hAnsi="Times New Roman" w:cs="Times New Roman"/>
          <w:color w:val="000000"/>
          <w:sz w:val="22"/>
          <w:szCs w:val="22"/>
          <w:lang w:eastAsia="zh-CN"/>
        </w:rPr>
        <w:t>.</w:t>
      </w:r>
    </w:p>
    <w:p w14:paraId="26CFD7DC" w14:textId="46B26657" w:rsidR="000B5DE9" w:rsidRDefault="002217C2" w:rsidP="000B5DE9">
      <w:pPr>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All the above options achieve the same goal, but a</w:t>
      </w:r>
      <w:r w:rsidR="000B5DE9" w:rsidRPr="00EF1E29">
        <w:rPr>
          <w:rFonts w:ascii="Times New Roman" w:hAnsi="Times New Roman" w:cs="Times New Roman" w:hint="eastAsia"/>
          <w:color w:val="000000"/>
          <w:sz w:val="22"/>
          <w:szCs w:val="22"/>
          <w:lang w:eastAsia="zh-CN"/>
        </w:rPr>
        <w:t xml:space="preserve">mong </w:t>
      </w:r>
      <w:r>
        <w:rPr>
          <w:rFonts w:ascii="Times New Roman" w:hAnsi="Times New Roman" w:cs="Times New Roman"/>
          <w:color w:val="000000"/>
          <w:sz w:val="22"/>
          <w:szCs w:val="22"/>
          <w:lang w:eastAsia="zh-CN"/>
        </w:rPr>
        <w:t>them</w:t>
      </w:r>
      <w:r w:rsidR="00EF1E29">
        <w:rPr>
          <w:rFonts w:ascii="Times New Roman" w:hAnsi="Times New Roman" w:cs="Times New Roman" w:hint="eastAsia"/>
          <w:color w:val="000000"/>
          <w:sz w:val="22"/>
          <w:szCs w:val="22"/>
          <w:lang w:eastAsia="zh-CN"/>
        </w:rPr>
        <w:t xml:space="preserve">, option 3 </w:t>
      </w:r>
      <w:r w:rsidR="000B5DE9" w:rsidRPr="00EF1E29">
        <w:rPr>
          <w:rFonts w:ascii="Times New Roman" w:hAnsi="Times New Roman" w:cs="Times New Roman" w:hint="eastAsia"/>
          <w:color w:val="000000"/>
          <w:sz w:val="22"/>
          <w:szCs w:val="22"/>
          <w:lang w:eastAsia="zh-CN"/>
        </w:rPr>
        <w:t>reuse</w:t>
      </w:r>
      <w:r>
        <w:rPr>
          <w:rFonts w:ascii="Times New Roman" w:hAnsi="Times New Roman" w:cs="Times New Roman"/>
          <w:color w:val="000000"/>
          <w:sz w:val="22"/>
          <w:szCs w:val="22"/>
          <w:lang w:eastAsia="zh-CN"/>
        </w:rPr>
        <w:t>s</w:t>
      </w:r>
      <w:r w:rsidR="000B5DE9" w:rsidRPr="00EF1E29">
        <w:rPr>
          <w:rFonts w:ascii="Times New Roman" w:hAnsi="Times New Roman" w:cs="Times New Roman" w:hint="eastAsia"/>
          <w:color w:val="000000"/>
          <w:sz w:val="22"/>
          <w:szCs w:val="22"/>
          <w:lang w:eastAsia="zh-CN"/>
        </w:rPr>
        <w:t xml:space="preserve"> the </w:t>
      </w:r>
      <w:r w:rsidR="00EF1E29">
        <w:rPr>
          <w:rFonts w:ascii="Times New Roman" w:hAnsi="Times New Roman" w:cs="Times New Roman"/>
          <w:color w:val="000000"/>
          <w:sz w:val="22"/>
          <w:szCs w:val="22"/>
          <w:lang w:eastAsia="zh-CN"/>
        </w:rPr>
        <w:t>current</w:t>
      </w:r>
      <w:r w:rsidR="000B5DE9" w:rsidRPr="00EF1E29">
        <w:rPr>
          <w:rFonts w:ascii="Times New Roman" w:hAnsi="Times New Roman" w:cs="Times New Roman" w:hint="eastAsia"/>
          <w:color w:val="000000"/>
          <w:sz w:val="22"/>
          <w:szCs w:val="22"/>
          <w:lang w:eastAsia="zh-CN"/>
        </w:rPr>
        <w:t xml:space="preserve"> PDCP procedure </w:t>
      </w:r>
      <w:r>
        <w:rPr>
          <w:rFonts w:ascii="Times New Roman" w:hAnsi="Times New Roman" w:cs="Times New Roman"/>
          <w:color w:val="000000"/>
          <w:sz w:val="22"/>
          <w:szCs w:val="22"/>
          <w:lang w:eastAsia="zh-CN"/>
        </w:rPr>
        <w:t>to the largest extent</w:t>
      </w:r>
      <w:r w:rsidR="000B5DE9" w:rsidRPr="00EF1E29">
        <w:rPr>
          <w:rFonts w:ascii="Times New Roman" w:hAnsi="Times New Roman" w:cs="Times New Roman" w:hint="eastAsia"/>
          <w:color w:val="000000"/>
          <w:sz w:val="22"/>
          <w:szCs w:val="22"/>
          <w:lang w:eastAsia="zh-CN"/>
        </w:rPr>
        <w:t>.</w:t>
      </w:r>
    </w:p>
    <w:p w14:paraId="3FD9F351" w14:textId="64CA86C1" w:rsidR="0068704D" w:rsidRPr="00551FC8" w:rsidRDefault="007D6BC6" w:rsidP="00EE4D03">
      <w:pPr>
        <w:pStyle w:val="Proposal"/>
        <w:numPr>
          <w:ilvl w:val="0"/>
          <w:numId w:val="7"/>
        </w:numPr>
        <w:tabs>
          <w:tab w:val="clear" w:pos="1304"/>
          <w:tab w:val="clear" w:pos="1701"/>
          <w:tab w:val="num" w:pos="1134"/>
        </w:tabs>
        <w:spacing w:beforeLines="50" w:before="120"/>
        <w:ind w:left="1134" w:hanging="1134"/>
        <w:rPr>
          <w:rFonts w:ascii="Times New Roman" w:hAnsi="Times New Roman" w:cs="Times New Roman"/>
          <w:color w:val="000000"/>
          <w:sz w:val="22"/>
          <w:szCs w:val="22"/>
        </w:rPr>
      </w:pPr>
      <w:r>
        <w:rPr>
          <w:rFonts w:ascii="Times New Roman" w:hAnsi="Times New Roman" w:cs="Times New Roman"/>
          <w:color w:val="000000"/>
          <w:sz w:val="22"/>
          <w:szCs w:val="22"/>
        </w:rPr>
        <w:t>Existing PDCP discard timer can be reused for PDU set level discarding</w:t>
      </w:r>
      <w:r w:rsidR="00EF1E29">
        <w:rPr>
          <w:rFonts w:ascii="Times New Roman" w:hAnsi="Times New Roman" w:cs="Times New Roman" w:hint="eastAsia"/>
          <w:color w:val="000000"/>
          <w:sz w:val="22"/>
          <w:szCs w:val="22"/>
        </w:rPr>
        <w:t>, i.e. the expiry of th</w:t>
      </w:r>
      <w:r w:rsidR="00EF1E29">
        <w:rPr>
          <w:rFonts w:ascii="Times New Roman" w:hAnsi="Times New Roman" w:cs="Times New Roman"/>
          <w:color w:val="000000"/>
          <w:sz w:val="22"/>
          <w:szCs w:val="22"/>
        </w:rPr>
        <w:t>e 1</w:t>
      </w:r>
      <w:r w:rsidR="00EF1E29" w:rsidRPr="00EF1E29">
        <w:rPr>
          <w:rFonts w:ascii="Times New Roman" w:hAnsi="Times New Roman" w:cs="Times New Roman"/>
          <w:color w:val="000000"/>
          <w:sz w:val="22"/>
          <w:szCs w:val="22"/>
          <w:vertAlign w:val="superscript"/>
        </w:rPr>
        <w:t>st</w:t>
      </w:r>
      <w:r w:rsidR="00EF1E29">
        <w:rPr>
          <w:rFonts w:ascii="Times New Roman" w:hAnsi="Times New Roman" w:cs="Times New Roman"/>
          <w:color w:val="000000"/>
          <w:sz w:val="22"/>
          <w:szCs w:val="22"/>
        </w:rPr>
        <w:t xml:space="preserve"> </w:t>
      </w:r>
      <w:r w:rsidR="00EF1E29" w:rsidRPr="00EF1E29">
        <w:rPr>
          <w:rFonts w:ascii="Times New Roman" w:hAnsi="Times New Roman" w:cs="Times New Roman" w:hint="eastAsia"/>
          <w:color w:val="000000"/>
          <w:sz w:val="22"/>
          <w:szCs w:val="22"/>
        </w:rPr>
        <w:t>PDU</w:t>
      </w:r>
      <w:r w:rsidR="00EF1E29">
        <w:rPr>
          <w:rFonts w:ascii="Times New Roman" w:hAnsi="Times New Roman" w:cs="Times New Roman"/>
          <w:color w:val="000000"/>
          <w:sz w:val="22"/>
          <w:szCs w:val="22"/>
        </w:rPr>
        <w:t>’</w:t>
      </w:r>
      <w:r w:rsidR="00EF1E29" w:rsidRPr="00EF1E29">
        <w:rPr>
          <w:rFonts w:ascii="Times New Roman" w:hAnsi="Times New Roman" w:cs="Times New Roman" w:hint="eastAsia"/>
          <w:color w:val="000000"/>
          <w:sz w:val="22"/>
          <w:szCs w:val="22"/>
        </w:rPr>
        <w:t>s discard timer trigger</w:t>
      </w:r>
      <w:r w:rsidR="00EF1E29">
        <w:rPr>
          <w:rFonts w:ascii="Times New Roman" w:hAnsi="Times New Roman" w:cs="Times New Roman"/>
          <w:color w:val="000000"/>
          <w:sz w:val="22"/>
          <w:szCs w:val="22"/>
        </w:rPr>
        <w:t xml:space="preserve">s </w:t>
      </w:r>
      <w:r>
        <w:rPr>
          <w:rFonts w:ascii="Times New Roman" w:hAnsi="Times New Roman" w:cs="Times New Roman"/>
          <w:color w:val="000000"/>
          <w:sz w:val="22"/>
          <w:szCs w:val="22"/>
        </w:rPr>
        <w:t xml:space="preserve">discard of the whole </w:t>
      </w:r>
      <w:r w:rsidR="00EF1E29" w:rsidRPr="00EF1E29">
        <w:rPr>
          <w:rFonts w:ascii="Times New Roman" w:hAnsi="Times New Roman" w:cs="Times New Roman" w:hint="eastAsia"/>
          <w:color w:val="000000"/>
          <w:sz w:val="22"/>
          <w:szCs w:val="22"/>
        </w:rPr>
        <w:t>PDU set.</w:t>
      </w:r>
    </w:p>
    <w:p w14:paraId="37021B07" w14:textId="39B069DC" w:rsidR="007B1E23" w:rsidRPr="00A66230" w:rsidRDefault="005A47FA" w:rsidP="00EE4D03">
      <w:pPr>
        <w:rPr>
          <w:rFonts w:ascii="Times New Roman" w:hAnsi="Times New Roman" w:cs="Times New Roman"/>
          <w:color w:val="000000"/>
          <w:sz w:val="22"/>
          <w:szCs w:val="22"/>
          <w:lang w:eastAsia="zh-CN"/>
        </w:rPr>
      </w:pPr>
      <w:r w:rsidRPr="00E710E8">
        <w:rPr>
          <w:rFonts w:ascii="Times New Roman" w:hAnsi="Times New Roman" w:cs="Times New Roman"/>
          <w:color w:val="000000"/>
          <w:sz w:val="22"/>
          <w:szCs w:val="22"/>
          <w:lang w:eastAsia="zh-CN"/>
        </w:rPr>
        <w:t xml:space="preserve">In addition to the </w:t>
      </w:r>
      <w:r w:rsidR="005749D5" w:rsidRPr="00E710E8">
        <w:rPr>
          <w:rFonts w:ascii="Times New Roman" w:hAnsi="Times New Roman" w:cs="Times New Roman"/>
          <w:color w:val="000000"/>
          <w:sz w:val="22"/>
          <w:szCs w:val="22"/>
          <w:lang w:eastAsia="zh-CN"/>
        </w:rPr>
        <w:t xml:space="preserve">timer based </w:t>
      </w:r>
      <w:r w:rsidRPr="00E710E8">
        <w:rPr>
          <w:rFonts w:ascii="Times New Roman" w:hAnsi="Times New Roman" w:cs="Times New Roman"/>
          <w:color w:val="000000"/>
          <w:sz w:val="22"/>
          <w:szCs w:val="22"/>
          <w:lang w:eastAsia="zh-CN"/>
        </w:rPr>
        <w:t>PDU</w:t>
      </w:r>
      <w:r w:rsidR="005749D5" w:rsidRPr="00E710E8">
        <w:rPr>
          <w:rFonts w:ascii="Times New Roman" w:hAnsi="Times New Roman" w:cs="Times New Roman"/>
          <w:color w:val="000000"/>
          <w:sz w:val="22"/>
          <w:szCs w:val="22"/>
          <w:lang w:eastAsia="zh-CN"/>
        </w:rPr>
        <w:t xml:space="preserve"> set</w:t>
      </w:r>
      <w:r w:rsidRPr="00E710E8">
        <w:rPr>
          <w:rFonts w:ascii="Times New Roman" w:hAnsi="Times New Roman" w:cs="Times New Roman"/>
          <w:color w:val="000000"/>
          <w:sz w:val="22"/>
          <w:szCs w:val="22"/>
          <w:lang w:eastAsia="zh-CN"/>
        </w:rPr>
        <w:t xml:space="preserve"> discard</w:t>
      </w:r>
      <w:r w:rsidR="007B1E23" w:rsidRPr="00E710E8">
        <w:rPr>
          <w:rFonts w:ascii="Times New Roman" w:hAnsi="Times New Roman" w:cs="Times New Roman"/>
          <w:color w:val="000000"/>
          <w:sz w:val="22"/>
          <w:szCs w:val="22"/>
          <w:lang w:eastAsia="zh-CN"/>
        </w:rPr>
        <w:t>ing</w:t>
      </w:r>
      <w:r w:rsidRPr="00E710E8">
        <w:rPr>
          <w:rFonts w:ascii="Times New Roman" w:hAnsi="Times New Roman" w:cs="Times New Roman"/>
          <w:color w:val="000000"/>
          <w:sz w:val="22"/>
          <w:szCs w:val="22"/>
          <w:lang w:eastAsia="zh-CN"/>
        </w:rPr>
        <w:t xml:space="preserve"> </w:t>
      </w:r>
      <w:r w:rsidR="007B1E23" w:rsidRPr="00E710E8">
        <w:rPr>
          <w:rFonts w:ascii="Times New Roman" w:hAnsi="Times New Roman" w:cs="Times New Roman"/>
          <w:color w:val="000000"/>
          <w:sz w:val="22"/>
          <w:szCs w:val="22"/>
          <w:lang w:eastAsia="zh-CN"/>
        </w:rPr>
        <w:t>discussed above, PDU los</w:t>
      </w:r>
      <w:r w:rsidR="00670046" w:rsidRPr="00E710E8">
        <w:rPr>
          <w:rFonts w:ascii="Times New Roman" w:hAnsi="Times New Roman" w:cs="Times New Roman"/>
          <w:color w:val="000000"/>
          <w:sz w:val="22"/>
          <w:szCs w:val="22"/>
          <w:lang w:eastAsia="zh-CN"/>
        </w:rPr>
        <w:t>s</w:t>
      </w:r>
      <w:r w:rsidR="007B1E23" w:rsidRPr="00E710E8">
        <w:rPr>
          <w:rFonts w:ascii="Times New Roman" w:hAnsi="Times New Roman" w:cs="Times New Roman"/>
          <w:color w:val="000000"/>
          <w:sz w:val="22"/>
          <w:szCs w:val="22"/>
          <w:lang w:eastAsia="zh-CN"/>
        </w:rPr>
        <w:t xml:space="preserve"> </w:t>
      </w:r>
      <w:r w:rsidR="002A6791" w:rsidRPr="00E710E8">
        <w:rPr>
          <w:rFonts w:ascii="Times New Roman" w:hAnsi="Times New Roman" w:cs="Times New Roman"/>
          <w:color w:val="000000"/>
          <w:sz w:val="22"/>
          <w:szCs w:val="22"/>
          <w:lang w:eastAsia="zh-CN"/>
        </w:rPr>
        <w:t xml:space="preserve">can </w:t>
      </w:r>
      <w:r w:rsidR="007B1E23" w:rsidRPr="00E710E8">
        <w:rPr>
          <w:rFonts w:ascii="Times New Roman" w:hAnsi="Times New Roman" w:cs="Times New Roman"/>
          <w:color w:val="000000"/>
          <w:sz w:val="22"/>
          <w:szCs w:val="22"/>
          <w:lang w:eastAsia="zh-CN"/>
        </w:rPr>
        <w:t>also trigger the PDU</w:t>
      </w:r>
      <w:r w:rsidR="005749D5" w:rsidRPr="00E710E8">
        <w:rPr>
          <w:rFonts w:ascii="Times New Roman" w:hAnsi="Times New Roman" w:cs="Times New Roman"/>
          <w:color w:val="000000"/>
          <w:sz w:val="22"/>
          <w:szCs w:val="22"/>
          <w:lang w:eastAsia="zh-CN"/>
        </w:rPr>
        <w:t xml:space="preserve"> set</w:t>
      </w:r>
      <w:r w:rsidR="007B1E23" w:rsidRPr="00E710E8">
        <w:rPr>
          <w:rFonts w:ascii="Times New Roman" w:hAnsi="Times New Roman" w:cs="Times New Roman"/>
          <w:color w:val="000000"/>
          <w:sz w:val="22"/>
          <w:szCs w:val="22"/>
          <w:lang w:eastAsia="zh-CN"/>
        </w:rPr>
        <w:t xml:space="preserve"> discarding, see the following text quoted from TR 38.835</w:t>
      </w:r>
      <w:r w:rsidR="00A96433" w:rsidRPr="00E710E8">
        <w:rPr>
          <w:rFonts w:ascii="Times New Roman" w:hAnsi="Times New Roman" w:cs="Times New Roman"/>
          <w:color w:val="000000"/>
          <w:sz w:val="22"/>
          <w:szCs w:val="22"/>
          <w:lang w:eastAsia="zh-CN"/>
        </w:rPr>
        <w:t xml:space="preserve"> [</w:t>
      </w:r>
      <w:r w:rsidR="003031FE" w:rsidRPr="00E710E8">
        <w:rPr>
          <w:rFonts w:ascii="Times New Roman" w:hAnsi="Times New Roman" w:cs="Times New Roman"/>
          <w:color w:val="000000"/>
          <w:sz w:val="22"/>
          <w:szCs w:val="22"/>
          <w:lang w:eastAsia="zh-CN"/>
        </w:rPr>
        <w:t>3</w:t>
      </w:r>
      <w:r w:rsidR="00A96433" w:rsidRPr="00E710E8">
        <w:rPr>
          <w:rFonts w:ascii="Times New Roman" w:hAnsi="Times New Roman" w:cs="Times New Roman"/>
          <w:color w:val="000000"/>
          <w:sz w:val="22"/>
          <w:szCs w:val="22"/>
          <w:lang w:eastAsia="zh-CN"/>
        </w:rPr>
        <w:t>]</w:t>
      </w:r>
      <w:r w:rsidR="007D27AB" w:rsidRPr="00E710E8">
        <w:rPr>
          <w:rFonts w:ascii="Times New Roman" w:hAnsi="Times New Roman" w:cs="Times New Roman"/>
          <w:color w:val="000000"/>
          <w:sz w:val="22"/>
          <w:szCs w:val="22"/>
          <w:lang w:eastAsia="zh-CN"/>
        </w:rPr>
        <w:t xml:space="preserve">. </w:t>
      </w:r>
      <w:r w:rsidR="007D27AB" w:rsidRPr="00A66230">
        <w:rPr>
          <w:rFonts w:ascii="Times New Roman" w:hAnsi="Times New Roman" w:cs="Times New Roman"/>
          <w:color w:val="000000"/>
          <w:sz w:val="22"/>
          <w:szCs w:val="22"/>
          <w:lang w:eastAsia="zh-CN"/>
        </w:rPr>
        <w:t>As soon as</w:t>
      </w:r>
      <w:r w:rsidR="007D27AB" w:rsidRPr="00A66230">
        <w:rPr>
          <w:rFonts w:ascii="Times New Roman" w:hAnsi="Times New Roman" w:cs="Times New Roman" w:hint="eastAsia"/>
          <w:color w:val="000000"/>
          <w:sz w:val="22"/>
          <w:szCs w:val="22"/>
          <w:lang w:eastAsia="zh-CN"/>
        </w:rPr>
        <w:t xml:space="preserve"> the sender knows a PDU set has no chance of being decoded because too many PDUs were lost already, the sender can discard the remaining PDUs of the PDU set to save the </w:t>
      </w:r>
      <w:r w:rsidR="00C96AB6" w:rsidRPr="00A66230">
        <w:rPr>
          <w:rFonts w:ascii="Times New Roman" w:hAnsi="Times New Roman" w:cs="Times New Roman"/>
          <w:color w:val="000000"/>
          <w:sz w:val="22"/>
          <w:szCs w:val="22"/>
          <w:lang w:eastAsia="zh-CN"/>
        </w:rPr>
        <w:t>radio</w:t>
      </w:r>
      <w:r w:rsidR="00C96AB6" w:rsidRPr="00A66230">
        <w:rPr>
          <w:rFonts w:ascii="Times New Roman" w:hAnsi="Times New Roman" w:cs="Times New Roman" w:hint="eastAsia"/>
          <w:color w:val="000000"/>
          <w:sz w:val="22"/>
          <w:szCs w:val="22"/>
          <w:lang w:eastAsia="zh-CN"/>
        </w:rPr>
        <w:t xml:space="preserve"> resource</w:t>
      </w:r>
      <w:r w:rsidR="002A6791" w:rsidRPr="00A66230">
        <w:rPr>
          <w:rFonts w:ascii="Times New Roman" w:hAnsi="Times New Roman" w:cs="Times New Roman"/>
          <w:color w:val="000000"/>
          <w:sz w:val="22"/>
          <w:szCs w:val="22"/>
          <w:lang w:eastAsia="zh-CN"/>
        </w:rPr>
        <w:t>s</w:t>
      </w:r>
      <w:r w:rsidR="007D27AB" w:rsidRPr="00A66230">
        <w:rPr>
          <w:rFonts w:ascii="Times New Roman" w:hAnsi="Times New Roman" w:cs="Times New Roman" w:hint="eastAsia"/>
          <w:color w:val="000000"/>
          <w:sz w:val="22"/>
          <w:szCs w:val="22"/>
          <w:lang w:eastAsia="zh-CN"/>
        </w:rPr>
        <w:t>.</w:t>
      </w:r>
    </w:p>
    <w:p w14:paraId="66D39BE8" w14:textId="29299DCD" w:rsidR="003070C4" w:rsidRPr="00B27289" w:rsidRDefault="007B1E23" w:rsidP="00B27289">
      <w:pPr>
        <w:pBdr>
          <w:top w:val="single" w:sz="4" w:space="1" w:color="auto"/>
          <w:left w:val="single" w:sz="4" w:space="4" w:color="auto"/>
          <w:bottom w:val="single" w:sz="4" w:space="1" w:color="auto"/>
          <w:right w:val="single" w:sz="4" w:space="4" w:color="auto"/>
          <w:between w:val="single" w:sz="4" w:space="1" w:color="auto"/>
          <w:bar w:val="single" w:sz="4" w:color="auto"/>
        </w:pBdr>
        <w:overflowPunct w:val="0"/>
        <w:autoSpaceDE w:val="0"/>
        <w:autoSpaceDN w:val="0"/>
        <w:adjustRightInd w:val="0"/>
        <w:ind w:left="284"/>
        <w:textAlignment w:val="baseline"/>
        <w:rPr>
          <w:rFonts w:ascii="Times New Roman" w:eastAsia="DengXian" w:hAnsi="Times New Roman" w:cs="Times New Roman"/>
          <w:i/>
          <w:lang w:val="en-US" w:eastAsia="zh-CN" w:bidi="ar"/>
        </w:rPr>
      </w:pPr>
      <w:r w:rsidRPr="00B27289">
        <w:rPr>
          <w:rFonts w:ascii="Times New Roman" w:eastAsia="DengXian" w:hAnsi="Times New Roman" w:cs="Times New Roman" w:hint="eastAsia"/>
          <w:i/>
          <w:lang w:val="en-US" w:eastAsia="zh-CN" w:bidi="ar"/>
        </w:rPr>
        <w:t xml:space="preserve">When a certain number of PDUs of a PDU set are known to be required by the application layer to use the corresponding unit of information (for instance due to the absence or limitations of error concealment techniques, see TR 26.926 [6]), </w:t>
      </w:r>
      <w:r w:rsidRPr="004F15CE">
        <w:rPr>
          <w:rFonts w:ascii="Times New Roman" w:eastAsia="DengXian" w:hAnsi="Times New Roman" w:cs="Times New Roman" w:hint="eastAsia"/>
          <w:i/>
          <w:highlight w:val="cyan"/>
          <w:lang w:val="en-US" w:eastAsia="zh-CN" w:bidi="ar"/>
        </w:rPr>
        <w:t>as soon as the number of PDUs known to be lost</w:t>
      </w:r>
      <w:r w:rsidRPr="00B27289">
        <w:rPr>
          <w:rFonts w:ascii="Times New Roman" w:eastAsia="DengXian" w:hAnsi="Times New Roman" w:cs="Times New Roman" w:hint="eastAsia"/>
          <w:i/>
          <w:lang w:val="en-US" w:eastAsia="zh-CN" w:bidi="ar"/>
        </w:rPr>
        <w:t xml:space="preserve"> exceeds this number, the remaining PDUs of that PDU set are no longer needed by the application and </w:t>
      </w:r>
      <w:r w:rsidRPr="004F15CE">
        <w:rPr>
          <w:rFonts w:ascii="Times New Roman" w:eastAsia="DengXian" w:hAnsi="Times New Roman" w:cs="Times New Roman" w:hint="eastAsia"/>
          <w:i/>
          <w:highlight w:val="cyan"/>
          <w:lang w:val="en-US" w:eastAsia="zh-CN" w:bidi="ar"/>
        </w:rPr>
        <w:t>may be subject to discard</w:t>
      </w:r>
      <w:r w:rsidRPr="00B27289">
        <w:rPr>
          <w:rFonts w:ascii="Times New Roman" w:eastAsia="DengXian" w:hAnsi="Times New Roman" w:cs="Times New Roman" w:hint="eastAsia"/>
          <w:i/>
          <w:lang w:val="en-US" w:eastAsia="zh-CN" w:bidi="ar"/>
        </w:rPr>
        <w:t xml:space="preserve"> operation (see subclause 5.3.2).</w:t>
      </w:r>
    </w:p>
    <w:p w14:paraId="163D0A2D" w14:textId="73F2265E" w:rsidR="002900E2" w:rsidRPr="00A66230" w:rsidRDefault="00387CA8" w:rsidP="00EE4D03">
      <w:pPr>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 xml:space="preserve">The question that needs to be answered is </w:t>
      </w:r>
      <w:r w:rsidR="004F15CE">
        <w:rPr>
          <w:rFonts w:ascii="Times New Roman" w:hAnsi="Times New Roman" w:cs="Times New Roman"/>
          <w:color w:val="000000"/>
          <w:sz w:val="22"/>
          <w:szCs w:val="22"/>
          <w:lang w:eastAsia="zh-CN"/>
        </w:rPr>
        <w:t>h</w:t>
      </w:r>
      <w:r w:rsidR="00DE2DEA" w:rsidRPr="00A66230">
        <w:rPr>
          <w:rFonts w:ascii="Times New Roman" w:hAnsi="Times New Roman" w:cs="Times New Roman"/>
          <w:color w:val="000000"/>
          <w:sz w:val="22"/>
          <w:szCs w:val="22"/>
          <w:lang w:eastAsia="zh-CN"/>
        </w:rPr>
        <w:t>ow</w:t>
      </w:r>
      <w:r w:rsidR="004F15CE">
        <w:rPr>
          <w:rFonts w:ascii="Times New Roman" w:hAnsi="Times New Roman" w:cs="Times New Roman"/>
          <w:color w:val="000000"/>
          <w:sz w:val="22"/>
          <w:szCs w:val="22"/>
          <w:lang w:eastAsia="zh-CN"/>
        </w:rPr>
        <w:t xml:space="preserve"> </w:t>
      </w:r>
      <w:r w:rsidR="00DE2DEA" w:rsidRPr="00A66230">
        <w:rPr>
          <w:rFonts w:ascii="Times New Roman" w:hAnsi="Times New Roman" w:cs="Times New Roman"/>
          <w:color w:val="000000"/>
          <w:sz w:val="22"/>
          <w:szCs w:val="22"/>
          <w:lang w:eastAsia="zh-CN"/>
        </w:rPr>
        <w:t xml:space="preserve">the sender </w:t>
      </w:r>
      <w:r>
        <w:rPr>
          <w:rFonts w:ascii="Times New Roman" w:hAnsi="Times New Roman" w:cs="Times New Roman"/>
          <w:color w:val="000000"/>
          <w:sz w:val="22"/>
          <w:szCs w:val="22"/>
          <w:lang w:eastAsia="zh-CN"/>
        </w:rPr>
        <w:t xml:space="preserve">can </w:t>
      </w:r>
      <w:r w:rsidR="00DE2DEA" w:rsidRPr="00A66230">
        <w:rPr>
          <w:rFonts w:ascii="Times New Roman" w:hAnsi="Times New Roman" w:cs="Times New Roman"/>
          <w:color w:val="000000"/>
          <w:sz w:val="22"/>
          <w:szCs w:val="22"/>
          <w:lang w:eastAsia="zh-CN"/>
        </w:rPr>
        <w:t xml:space="preserve">know </w:t>
      </w:r>
      <w:r>
        <w:rPr>
          <w:rFonts w:ascii="Times New Roman" w:hAnsi="Times New Roman" w:cs="Times New Roman"/>
          <w:color w:val="000000"/>
          <w:sz w:val="22"/>
          <w:szCs w:val="22"/>
          <w:lang w:eastAsia="zh-CN"/>
        </w:rPr>
        <w:t xml:space="preserve">when </w:t>
      </w:r>
      <w:r w:rsidR="0091335A">
        <w:rPr>
          <w:rFonts w:ascii="Times New Roman" w:hAnsi="Times New Roman" w:cs="Times New Roman"/>
          <w:color w:val="000000"/>
          <w:sz w:val="22"/>
          <w:szCs w:val="22"/>
          <w:lang w:eastAsia="zh-CN"/>
        </w:rPr>
        <w:t xml:space="preserve">to discard a PDU set </w:t>
      </w:r>
      <w:r>
        <w:rPr>
          <w:rFonts w:ascii="Times New Roman" w:hAnsi="Times New Roman" w:cs="Times New Roman"/>
          <w:color w:val="000000"/>
          <w:sz w:val="22"/>
          <w:szCs w:val="22"/>
          <w:lang w:eastAsia="zh-CN"/>
        </w:rPr>
        <w:t xml:space="preserve">due to </w:t>
      </w:r>
      <w:r w:rsidR="0091335A">
        <w:rPr>
          <w:rFonts w:ascii="Times New Roman" w:hAnsi="Times New Roman" w:cs="Times New Roman"/>
          <w:color w:val="000000"/>
          <w:sz w:val="22"/>
          <w:szCs w:val="22"/>
          <w:lang w:eastAsia="zh-CN"/>
        </w:rPr>
        <w:t>PDU loss</w:t>
      </w:r>
      <w:r w:rsidR="0091335A">
        <w:rPr>
          <w:rFonts w:ascii="Times New Roman" w:hAnsi="Times New Roman" w:cs="Times New Roman" w:hint="eastAsia"/>
          <w:color w:val="000000"/>
          <w:sz w:val="22"/>
          <w:szCs w:val="22"/>
          <w:lang w:eastAsia="zh-CN"/>
        </w:rPr>
        <w:t>?</w:t>
      </w:r>
      <w:r w:rsidR="0091335A">
        <w:rPr>
          <w:rFonts w:ascii="Times New Roman" w:hAnsi="Times New Roman" w:cs="Times New Roman"/>
          <w:color w:val="000000"/>
          <w:sz w:val="22"/>
          <w:szCs w:val="22"/>
          <w:lang w:eastAsia="zh-CN"/>
        </w:rPr>
        <w:t xml:space="preserve"> </w:t>
      </w:r>
      <w:r>
        <w:rPr>
          <w:rFonts w:ascii="Times New Roman" w:hAnsi="Times New Roman" w:cs="Times New Roman"/>
          <w:color w:val="000000"/>
          <w:sz w:val="22"/>
          <w:szCs w:val="22"/>
          <w:lang w:eastAsia="zh-CN"/>
        </w:rPr>
        <w:t xml:space="preserve">There </w:t>
      </w:r>
      <w:r w:rsidR="00391ADA" w:rsidRPr="00A66230">
        <w:rPr>
          <w:rFonts w:ascii="Times New Roman" w:hAnsi="Times New Roman" w:cs="Times New Roman"/>
          <w:color w:val="000000"/>
          <w:sz w:val="22"/>
          <w:szCs w:val="22"/>
          <w:lang w:eastAsia="zh-CN"/>
        </w:rPr>
        <w:t xml:space="preserve">are </w:t>
      </w:r>
      <w:r w:rsidR="0091335A">
        <w:rPr>
          <w:rFonts w:ascii="Times New Roman" w:hAnsi="Times New Roman" w:cs="Times New Roman"/>
          <w:color w:val="000000"/>
          <w:sz w:val="22"/>
          <w:szCs w:val="22"/>
          <w:lang w:eastAsia="zh-CN"/>
        </w:rPr>
        <w:t>t</w:t>
      </w:r>
      <w:r w:rsidR="00391ADA" w:rsidRPr="00A66230">
        <w:rPr>
          <w:rFonts w:ascii="Times New Roman" w:hAnsi="Times New Roman" w:cs="Times New Roman"/>
          <w:color w:val="000000"/>
          <w:sz w:val="22"/>
          <w:szCs w:val="22"/>
          <w:lang w:eastAsia="zh-CN"/>
        </w:rPr>
        <w:t>wo possible ways:</w:t>
      </w:r>
    </w:p>
    <w:p w14:paraId="3EBC17FB" w14:textId="2BB6D1EC" w:rsidR="002053A9" w:rsidRPr="00D60D49" w:rsidRDefault="00C002C2" w:rsidP="00D60D49">
      <w:pPr>
        <w:pStyle w:val="ListParagraph"/>
        <w:numPr>
          <w:ilvl w:val="0"/>
          <w:numId w:val="11"/>
        </w:numPr>
        <w:spacing w:after="240"/>
        <w:rPr>
          <w:rFonts w:ascii="Times New Roman" w:hAnsi="Times New Roman" w:cs="Times New Roman"/>
          <w:color w:val="000000"/>
          <w:sz w:val="22"/>
          <w:szCs w:val="22"/>
        </w:rPr>
      </w:pPr>
      <w:r w:rsidRPr="00D60D49">
        <w:rPr>
          <w:rFonts w:ascii="Times New Roman" w:hAnsi="Times New Roman" w:cs="Times New Roman"/>
          <w:color w:val="000000"/>
          <w:sz w:val="22"/>
          <w:szCs w:val="22"/>
        </w:rPr>
        <w:lastRenderedPageBreak/>
        <w:t>S</w:t>
      </w:r>
      <w:r w:rsidR="002900E2" w:rsidRPr="00D60D49">
        <w:rPr>
          <w:rFonts w:ascii="Times New Roman" w:hAnsi="Times New Roman" w:cs="Times New Roman"/>
          <w:color w:val="000000"/>
          <w:sz w:val="22"/>
          <w:szCs w:val="22"/>
        </w:rPr>
        <w:t>ender control</w:t>
      </w:r>
      <w:r w:rsidR="00E10FE0" w:rsidRPr="00D60D49">
        <w:rPr>
          <w:rFonts w:ascii="Times New Roman" w:hAnsi="Times New Roman" w:cs="Times New Roman"/>
          <w:color w:val="000000"/>
          <w:sz w:val="22"/>
          <w:szCs w:val="22"/>
        </w:rPr>
        <w:t>led</w:t>
      </w:r>
      <w:r w:rsidR="00AF30FA" w:rsidRPr="00D60D49">
        <w:rPr>
          <w:rFonts w:ascii="Times New Roman" w:hAnsi="Times New Roman" w:cs="Times New Roman"/>
          <w:color w:val="000000"/>
          <w:sz w:val="22"/>
          <w:szCs w:val="22"/>
        </w:rPr>
        <w:t xml:space="preserve"> way</w:t>
      </w:r>
      <w:r w:rsidR="00BA29DD" w:rsidRPr="00D60D49">
        <w:rPr>
          <w:rFonts w:ascii="Times New Roman" w:hAnsi="Times New Roman" w:cs="Times New Roman"/>
          <w:color w:val="000000"/>
          <w:sz w:val="22"/>
          <w:szCs w:val="22"/>
        </w:rPr>
        <w:t>,</w:t>
      </w:r>
      <w:r w:rsidR="00214EA0" w:rsidRPr="00D60D49">
        <w:rPr>
          <w:rFonts w:ascii="Times New Roman" w:hAnsi="Times New Roman" w:cs="Times New Roman"/>
          <w:color w:val="000000"/>
          <w:sz w:val="22"/>
          <w:szCs w:val="22"/>
        </w:rPr>
        <w:t xml:space="preserve"> as shown in Figure 3</w:t>
      </w:r>
      <w:r w:rsidR="00BA29DD" w:rsidRPr="00D60D49">
        <w:rPr>
          <w:rFonts w:ascii="Times New Roman" w:hAnsi="Times New Roman" w:cs="Times New Roman"/>
          <w:color w:val="000000"/>
          <w:sz w:val="22"/>
          <w:szCs w:val="22"/>
        </w:rPr>
        <w:t>,</w:t>
      </w:r>
      <w:r w:rsidR="00DB615B" w:rsidRPr="00D60D49">
        <w:rPr>
          <w:rFonts w:ascii="Times New Roman" w:hAnsi="Times New Roman" w:cs="Times New Roman"/>
          <w:color w:val="000000"/>
          <w:sz w:val="22"/>
          <w:szCs w:val="22"/>
        </w:rPr>
        <w:t xml:space="preserve"> where</w:t>
      </w:r>
      <w:r w:rsidR="002900E2" w:rsidRPr="00D60D49">
        <w:rPr>
          <w:rFonts w:ascii="Times New Roman" w:hAnsi="Times New Roman" w:cs="Times New Roman"/>
          <w:color w:val="000000"/>
          <w:sz w:val="22"/>
          <w:szCs w:val="22"/>
        </w:rPr>
        <w:t xml:space="preserve"> </w:t>
      </w:r>
      <w:r w:rsidR="00B10E80" w:rsidRPr="00D60D49">
        <w:rPr>
          <w:rFonts w:ascii="Times New Roman" w:hAnsi="Times New Roman" w:cs="Times New Roman"/>
          <w:color w:val="000000"/>
          <w:sz w:val="22"/>
          <w:szCs w:val="22"/>
        </w:rPr>
        <w:t xml:space="preserve">the </w:t>
      </w:r>
      <w:r w:rsidR="002900E2" w:rsidRPr="00D60D49">
        <w:rPr>
          <w:rFonts w:ascii="Times New Roman" w:hAnsi="Times New Roman" w:cs="Times New Roman"/>
          <w:color w:val="000000"/>
          <w:sz w:val="22"/>
          <w:szCs w:val="22"/>
        </w:rPr>
        <w:t xml:space="preserve">sender </w:t>
      </w:r>
      <w:r w:rsidR="00575C87" w:rsidRPr="00D60D49">
        <w:rPr>
          <w:rFonts w:ascii="Times New Roman" w:hAnsi="Times New Roman" w:cs="Times New Roman"/>
          <w:color w:val="000000"/>
          <w:sz w:val="22"/>
          <w:szCs w:val="22"/>
        </w:rPr>
        <w:t xml:space="preserve">maintains </w:t>
      </w:r>
      <w:r w:rsidR="002900E2" w:rsidRPr="00D60D49">
        <w:rPr>
          <w:rFonts w:ascii="Times New Roman" w:hAnsi="Times New Roman" w:cs="Times New Roman"/>
          <w:color w:val="000000"/>
          <w:sz w:val="22"/>
          <w:szCs w:val="22"/>
        </w:rPr>
        <w:t>the PDU set</w:t>
      </w:r>
      <w:r w:rsidR="00843204" w:rsidRPr="00D60D49">
        <w:rPr>
          <w:rFonts w:ascii="Times New Roman" w:hAnsi="Times New Roman" w:cs="Times New Roman"/>
          <w:color w:val="000000"/>
          <w:sz w:val="22"/>
          <w:szCs w:val="22"/>
        </w:rPr>
        <w:t xml:space="preserve"> </w:t>
      </w:r>
      <w:r w:rsidR="002900E2" w:rsidRPr="00D60D49">
        <w:rPr>
          <w:rFonts w:ascii="Times New Roman" w:hAnsi="Times New Roman" w:cs="Times New Roman"/>
          <w:color w:val="000000"/>
          <w:sz w:val="22"/>
          <w:szCs w:val="22"/>
        </w:rPr>
        <w:t>&amp;</w:t>
      </w:r>
      <w:r w:rsidR="00843204" w:rsidRPr="00D60D49">
        <w:rPr>
          <w:rFonts w:ascii="Times New Roman" w:hAnsi="Times New Roman" w:cs="Times New Roman"/>
          <w:color w:val="000000"/>
          <w:sz w:val="22"/>
          <w:szCs w:val="22"/>
        </w:rPr>
        <w:t xml:space="preserve"> </w:t>
      </w:r>
      <w:r w:rsidR="002900E2" w:rsidRPr="00D60D49">
        <w:rPr>
          <w:rFonts w:ascii="Times New Roman" w:hAnsi="Times New Roman" w:cs="Times New Roman"/>
          <w:color w:val="000000"/>
          <w:sz w:val="22"/>
          <w:szCs w:val="22"/>
        </w:rPr>
        <w:t>member PDUs relationship. Based on the receiver's status</w:t>
      </w:r>
      <w:r w:rsidR="002053A9" w:rsidRPr="00D60D49">
        <w:rPr>
          <w:rFonts w:ascii="Times New Roman" w:hAnsi="Times New Roman" w:cs="Times New Roman"/>
          <w:color w:val="000000"/>
          <w:sz w:val="22"/>
          <w:szCs w:val="22"/>
        </w:rPr>
        <w:t xml:space="preserve"> report</w:t>
      </w:r>
      <w:r w:rsidR="002900E2" w:rsidRPr="00D60D49">
        <w:rPr>
          <w:rFonts w:ascii="Times New Roman" w:hAnsi="Times New Roman" w:cs="Times New Roman"/>
          <w:color w:val="000000"/>
          <w:sz w:val="22"/>
          <w:szCs w:val="22"/>
        </w:rPr>
        <w:t xml:space="preserve">, </w:t>
      </w:r>
      <w:r w:rsidR="00B10E80" w:rsidRPr="00D60D49">
        <w:rPr>
          <w:rFonts w:ascii="Times New Roman" w:hAnsi="Times New Roman" w:cs="Times New Roman"/>
          <w:color w:val="000000"/>
          <w:sz w:val="22"/>
          <w:szCs w:val="22"/>
        </w:rPr>
        <w:t xml:space="preserve">the </w:t>
      </w:r>
      <w:r w:rsidR="002900E2" w:rsidRPr="00D60D49">
        <w:rPr>
          <w:rFonts w:ascii="Times New Roman" w:hAnsi="Times New Roman" w:cs="Times New Roman"/>
          <w:color w:val="000000"/>
          <w:sz w:val="22"/>
          <w:szCs w:val="22"/>
        </w:rPr>
        <w:t xml:space="preserve">sender </w:t>
      </w:r>
      <w:r w:rsidR="002053A9" w:rsidRPr="00D60D49">
        <w:rPr>
          <w:rFonts w:ascii="Times New Roman" w:hAnsi="Times New Roman" w:cs="Times New Roman"/>
          <w:color w:val="000000"/>
          <w:sz w:val="22"/>
          <w:szCs w:val="22"/>
        </w:rPr>
        <w:t xml:space="preserve">knows whether the </w:t>
      </w:r>
      <w:r w:rsidR="00D10C79" w:rsidRPr="00D60D49">
        <w:rPr>
          <w:rFonts w:ascii="Times New Roman" w:hAnsi="Times New Roman" w:cs="Times New Roman"/>
          <w:color w:val="000000"/>
          <w:sz w:val="22"/>
          <w:szCs w:val="22"/>
        </w:rPr>
        <w:t xml:space="preserve">PDU set has no </w:t>
      </w:r>
      <w:r w:rsidR="00387CA8">
        <w:rPr>
          <w:rFonts w:ascii="Times New Roman" w:hAnsi="Times New Roman" w:cs="Times New Roman"/>
          <w:color w:val="000000"/>
          <w:sz w:val="22"/>
          <w:szCs w:val="22"/>
        </w:rPr>
        <w:t>chance</w:t>
      </w:r>
      <w:r w:rsidR="00387CA8" w:rsidRPr="00D60D49">
        <w:rPr>
          <w:rFonts w:ascii="Times New Roman" w:hAnsi="Times New Roman" w:cs="Times New Roman"/>
          <w:color w:val="000000"/>
          <w:sz w:val="22"/>
          <w:szCs w:val="22"/>
        </w:rPr>
        <w:t xml:space="preserve"> </w:t>
      </w:r>
      <w:r w:rsidR="00D10C79" w:rsidRPr="00D60D49">
        <w:rPr>
          <w:rFonts w:ascii="Times New Roman" w:hAnsi="Times New Roman" w:cs="Times New Roman"/>
          <w:color w:val="000000"/>
          <w:sz w:val="22"/>
          <w:szCs w:val="22"/>
        </w:rPr>
        <w:t>to be decoded because too many PDUs were lost</w:t>
      </w:r>
      <w:r w:rsidR="002053A9" w:rsidRPr="00D60D49">
        <w:rPr>
          <w:rFonts w:ascii="Times New Roman" w:hAnsi="Times New Roman" w:cs="Times New Roman"/>
          <w:color w:val="000000"/>
          <w:sz w:val="22"/>
          <w:szCs w:val="22"/>
        </w:rPr>
        <w:t>. If so, the sender can skip the current PDU set's transmission and continue to process the next PDU set;</w:t>
      </w:r>
    </w:p>
    <w:p w14:paraId="50F0E025" w14:textId="33824D9B" w:rsidR="00B277DE" w:rsidRPr="00D60D49" w:rsidRDefault="00C002C2" w:rsidP="00D60D49">
      <w:pPr>
        <w:pStyle w:val="ListParagraph"/>
        <w:numPr>
          <w:ilvl w:val="0"/>
          <w:numId w:val="11"/>
        </w:numPr>
        <w:spacing w:after="240"/>
        <w:rPr>
          <w:rFonts w:ascii="Times New Roman" w:hAnsi="Times New Roman" w:cs="Times New Roman"/>
          <w:color w:val="000000"/>
          <w:sz w:val="22"/>
          <w:szCs w:val="22"/>
        </w:rPr>
      </w:pPr>
      <w:r w:rsidRPr="00D60D49">
        <w:rPr>
          <w:rFonts w:ascii="Times New Roman" w:hAnsi="Times New Roman" w:cs="Times New Roman"/>
          <w:color w:val="000000"/>
          <w:sz w:val="22"/>
          <w:szCs w:val="22"/>
        </w:rPr>
        <w:t xml:space="preserve">Receiver </w:t>
      </w:r>
      <w:r w:rsidR="002900E2" w:rsidRPr="00D60D49">
        <w:rPr>
          <w:rFonts w:ascii="Times New Roman" w:hAnsi="Times New Roman" w:cs="Times New Roman"/>
          <w:color w:val="000000"/>
          <w:sz w:val="22"/>
          <w:szCs w:val="22"/>
        </w:rPr>
        <w:t>control</w:t>
      </w:r>
      <w:r w:rsidR="00B10E80" w:rsidRPr="00D60D49">
        <w:rPr>
          <w:rFonts w:ascii="Times New Roman" w:hAnsi="Times New Roman" w:cs="Times New Roman"/>
          <w:color w:val="000000"/>
          <w:sz w:val="22"/>
          <w:szCs w:val="22"/>
        </w:rPr>
        <w:t>led</w:t>
      </w:r>
      <w:r w:rsidR="00AF30FA" w:rsidRPr="00D60D49">
        <w:rPr>
          <w:rFonts w:ascii="Times New Roman" w:hAnsi="Times New Roman" w:cs="Times New Roman"/>
          <w:color w:val="000000"/>
          <w:sz w:val="22"/>
          <w:szCs w:val="22"/>
        </w:rPr>
        <w:t xml:space="preserve"> way</w:t>
      </w:r>
      <w:r w:rsidR="00BA29DD" w:rsidRPr="00D60D49">
        <w:rPr>
          <w:rFonts w:ascii="Times New Roman" w:hAnsi="Times New Roman" w:cs="Times New Roman"/>
          <w:color w:val="000000"/>
          <w:sz w:val="22"/>
          <w:szCs w:val="22"/>
        </w:rPr>
        <w:t>,</w:t>
      </w:r>
      <w:r w:rsidR="00214EA0" w:rsidRPr="00D60D49">
        <w:rPr>
          <w:rFonts w:ascii="Times New Roman" w:hAnsi="Times New Roman" w:cs="Times New Roman"/>
          <w:color w:val="000000"/>
          <w:sz w:val="22"/>
          <w:szCs w:val="22"/>
        </w:rPr>
        <w:t xml:space="preserve"> as shown in Figure 4</w:t>
      </w:r>
      <w:r w:rsidR="00BA29DD" w:rsidRPr="00D60D49">
        <w:rPr>
          <w:rFonts w:ascii="Times New Roman" w:hAnsi="Times New Roman" w:cs="Times New Roman"/>
          <w:color w:val="000000"/>
          <w:sz w:val="22"/>
          <w:szCs w:val="22"/>
        </w:rPr>
        <w:t>,</w:t>
      </w:r>
      <w:r w:rsidR="00DB615B" w:rsidRPr="00D60D49">
        <w:rPr>
          <w:rFonts w:ascii="Times New Roman" w:hAnsi="Times New Roman" w:cs="Times New Roman"/>
          <w:color w:val="000000"/>
          <w:sz w:val="22"/>
          <w:szCs w:val="22"/>
        </w:rPr>
        <w:t xml:space="preserve"> where</w:t>
      </w:r>
      <w:r w:rsidR="00B10E80" w:rsidRPr="00D60D49">
        <w:rPr>
          <w:rFonts w:ascii="Times New Roman" w:hAnsi="Times New Roman" w:cs="Times New Roman"/>
          <w:color w:val="000000"/>
          <w:sz w:val="22"/>
          <w:szCs w:val="22"/>
        </w:rPr>
        <w:t xml:space="preserve"> the</w:t>
      </w:r>
      <w:r w:rsidR="002900E2" w:rsidRPr="00D60D49">
        <w:rPr>
          <w:rFonts w:ascii="Times New Roman" w:hAnsi="Times New Roman" w:cs="Times New Roman"/>
          <w:color w:val="000000"/>
          <w:sz w:val="22"/>
          <w:szCs w:val="22"/>
        </w:rPr>
        <w:t xml:space="preserve"> receiver </w:t>
      </w:r>
      <w:r w:rsidR="00DB615B" w:rsidRPr="00D60D49">
        <w:rPr>
          <w:rFonts w:ascii="Times New Roman" w:hAnsi="Times New Roman" w:cs="Times New Roman"/>
          <w:color w:val="000000"/>
          <w:sz w:val="22"/>
          <w:szCs w:val="22"/>
        </w:rPr>
        <w:t xml:space="preserve">is aware of </w:t>
      </w:r>
      <w:r w:rsidR="002900E2" w:rsidRPr="00D60D49">
        <w:rPr>
          <w:rFonts w:ascii="Times New Roman" w:hAnsi="Times New Roman" w:cs="Times New Roman"/>
          <w:color w:val="000000"/>
          <w:sz w:val="22"/>
          <w:szCs w:val="22"/>
        </w:rPr>
        <w:t>the PDU set</w:t>
      </w:r>
      <w:r w:rsidR="00843204" w:rsidRPr="00D60D49">
        <w:rPr>
          <w:rFonts w:ascii="Times New Roman" w:hAnsi="Times New Roman" w:cs="Times New Roman"/>
          <w:color w:val="000000"/>
          <w:sz w:val="22"/>
          <w:szCs w:val="22"/>
        </w:rPr>
        <w:t xml:space="preserve"> </w:t>
      </w:r>
      <w:r w:rsidR="002900E2" w:rsidRPr="00D60D49">
        <w:rPr>
          <w:rFonts w:ascii="Times New Roman" w:hAnsi="Times New Roman" w:cs="Times New Roman"/>
          <w:color w:val="000000"/>
          <w:sz w:val="22"/>
          <w:szCs w:val="22"/>
        </w:rPr>
        <w:t>&amp;</w:t>
      </w:r>
      <w:r w:rsidR="00843204" w:rsidRPr="00D60D49">
        <w:rPr>
          <w:rFonts w:ascii="Times New Roman" w:hAnsi="Times New Roman" w:cs="Times New Roman"/>
          <w:color w:val="000000"/>
          <w:sz w:val="22"/>
          <w:szCs w:val="22"/>
        </w:rPr>
        <w:t xml:space="preserve"> </w:t>
      </w:r>
      <w:r w:rsidR="002900E2" w:rsidRPr="00D60D49">
        <w:rPr>
          <w:rFonts w:ascii="Times New Roman" w:hAnsi="Times New Roman" w:cs="Times New Roman"/>
          <w:color w:val="000000"/>
          <w:sz w:val="22"/>
          <w:szCs w:val="22"/>
        </w:rPr>
        <w:t xml:space="preserve">member PDUs relationship </w:t>
      </w:r>
      <w:r w:rsidR="00C4214C" w:rsidRPr="00D60D49">
        <w:rPr>
          <w:rFonts w:ascii="Times New Roman" w:hAnsi="Times New Roman" w:cs="Times New Roman"/>
          <w:color w:val="000000"/>
          <w:sz w:val="22"/>
          <w:szCs w:val="22"/>
        </w:rPr>
        <w:t xml:space="preserve">and monitors its </w:t>
      </w:r>
      <w:r w:rsidR="00B10E80" w:rsidRPr="00D60D49">
        <w:rPr>
          <w:rFonts w:ascii="Times New Roman" w:hAnsi="Times New Roman" w:cs="Times New Roman"/>
          <w:color w:val="000000"/>
          <w:sz w:val="22"/>
          <w:szCs w:val="22"/>
        </w:rPr>
        <w:t>rece</w:t>
      </w:r>
      <w:r w:rsidR="006F67DA" w:rsidRPr="00D60D49">
        <w:rPr>
          <w:rFonts w:ascii="Times New Roman" w:hAnsi="Times New Roman" w:cs="Times New Roman"/>
          <w:color w:val="000000"/>
          <w:sz w:val="22"/>
          <w:szCs w:val="22"/>
        </w:rPr>
        <w:t>ption</w:t>
      </w:r>
      <w:r w:rsidR="00B10E80" w:rsidRPr="00D60D49">
        <w:rPr>
          <w:rFonts w:ascii="Times New Roman" w:hAnsi="Times New Roman" w:cs="Times New Roman"/>
          <w:color w:val="000000"/>
          <w:sz w:val="22"/>
          <w:szCs w:val="22"/>
        </w:rPr>
        <w:t xml:space="preserve"> status.</w:t>
      </w:r>
      <w:r w:rsidR="002900E2" w:rsidRPr="00D60D49">
        <w:rPr>
          <w:rFonts w:ascii="Times New Roman" w:hAnsi="Times New Roman" w:cs="Times New Roman"/>
          <w:color w:val="000000"/>
          <w:sz w:val="22"/>
          <w:szCs w:val="22"/>
        </w:rPr>
        <w:t xml:space="preserve"> </w:t>
      </w:r>
      <w:r w:rsidR="00B10E80" w:rsidRPr="00D60D49">
        <w:rPr>
          <w:rFonts w:ascii="Times New Roman" w:hAnsi="Times New Roman" w:cs="Times New Roman"/>
          <w:color w:val="000000"/>
          <w:sz w:val="22"/>
          <w:szCs w:val="22"/>
        </w:rPr>
        <w:t xml:space="preserve">When </w:t>
      </w:r>
      <w:r w:rsidR="00D10C79" w:rsidRPr="00D60D49">
        <w:rPr>
          <w:rFonts w:ascii="Times New Roman" w:hAnsi="Times New Roman" w:cs="Times New Roman"/>
          <w:color w:val="000000"/>
          <w:sz w:val="22"/>
          <w:szCs w:val="22"/>
        </w:rPr>
        <w:t>too many PDUs of the PDU set have been lost</w:t>
      </w:r>
      <w:r w:rsidR="00C502C3" w:rsidRPr="00D60D49">
        <w:rPr>
          <w:rFonts w:ascii="Times New Roman" w:hAnsi="Times New Roman" w:cs="Times New Roman"/>
          <w:color w:val="000000"/>
          <w:sz w:val="22"/>
          <w:szCs w:val="22"/>
        </w:rPr>
        <w:t xml:space="preserve">, </w:t>
      </w:r>
      <w:r w:rsidR="00B10E80" w:rsidRPr="00D60D49">
        <w:rPr>
          <w:rFonts w:ascii="Times New Roman" w:hAnsi="Times New Roman" w:cs="Times New Roman"/>
          <w:color w:val="000000"/>
          <w:sz w:val="22"/>
          <w:szCs w:val="22"/>
        </w:rPr>
        <w:t xml:space="preserve">the </w:t>
      </w:r>
      <w:r w:rsidR="002900E2" w:rsidRPr="00D60D49">
        <w:rPr>
          <w:rFonts w:ascii="Times New Roman" w:hAnsi="Times New Roman" w:cs="Times New Roman"/>
          <w:color w:val="000000"/>
          <w:sz w:val="22"/>
          <w:szCs w:val="22"/>
        </w:rPr>
        <w:t xml:space="preserve">receiver </w:t>
      </w:r>
      <w:r w:rsidR="00B10E80" w:rsidRPr="00D60D49">
        <w:rPr>
          <w:rFonts w:ascii="Times New Roman" w:hAnsi="Times New Roman" w:cs="Times New Roman"/>
          <w:color w:val="000000"/>
          <w:sz w:val="22"/>
          <w:szCs w:val="22"/>
        </w:rPr>
        <w:t>indicates the</w:t>
      </w:r>
      <w:r w:rsidR="002900E2" w:rsidRPr="00D60D49">
        <w:rPr>
          <w:rFonts w:ascii="Times New Roman" w:hAnsi="Times New Roman" w:cs="Times New Roman"/>
          <w:color w:val="000000"/>
          <w:sz w:val="22"/>
          <w:szCs w:val="22"/>
        </w:rPr>
        <w:t xml:space="preserve"> sender to stop transmitting the current PDU set</w:t>
      </w:r>
      <w:r w:rsidR="00C4214C" w:rsidRPr="00D60D49">
        <w:rPr>
          <w:rFonts w:ascii="Times New Roman" w:hAnsi="Times New Roman" w:cs="Times New Roman" w:hint="eastAsia"/>
          <w:color w:val="000000"/>
          <w:sz w:val="22"/>
          <w:szCs w:val="22"/>
        </w:rPr>
        <w:t>.</w:t>
      </w:r>
      <w:r w:rsidR="00C4214C" w:rsidRPr="00D60D49">
        <w:rPr>
          <w:rFonts w:ascii="Times New Roman" w:hAnsi="Times New Roman" w:cs="Times New Roman"/>
          <w:color w:val="000000"/>
          <w:sz w:val="22"/>
          <w:szCs w:val="22"/>
        </w:rPr>
        <w:t xml:space="preserve"> Note that in-band signaling has been excluded due to a lot of</w:t>
      </w:r>
      <w:r w:rsidR="00C4214C" w:rsidRPr="00D60D49">
        <w:rPr>
          <w:rFonts w:ascii="Times New Roman" w:hAnsi="Times New Roman" w:cs="Times New Roman" w:hint="eastAsia"/>
          <w:color w:val="000000"/>
          <w:sz w:val="22"/>
          <w:szCs w:val="22"/>
        </w:rPr>
        <w:t xml:space="preserve"> standard changes and a waste of</w:t>
      </w:r>
      <w:r w:rsidR="00C4214C" w:rsidRPr="00D60D49">
        <w:rPr>
          <w:rFonts w:ascii="Times New Roman" w:hAnsi="Times New Roman" w:cs="Times New Roman"/>
          <w:color w:val="000000"/>
          <w:sz w:val="22"/>
          <w:szCs w:val="22"/>
        </w:rPr>
        <w:t xml:space="preserve"> radio</w:t>
      </w:r>
      <w:r w:rsidR="00CB19C5" w:rsidRPr="00D60D49">
        <w:rPr>
          <w:rFonts w:ascii="Times New Roman" w:hAnsi="Times New Roman" w:cs="Times New Roman" w:hint="eastAsia"/>
          <w:color w:val="000000"/>
          <w:sz w:val="22"/>
          <w:szCs w:val="22"/>
        </w:rPr>
        <w:t xml:space="preserve"> resource</w:t>
      </w:r>
      <w:r w:rsidR="00C4214C" w:rsidRPr="00D60D49">
        <w:rPr>
          <w:rFonts w:ascii="Times New Roman" w:hAnsi="Times New Roman" w:cs="Times New Roman"/>
          <w:color w:val="000000"/>
          <w:sz w:val="22"/>
          <w:szCs w:val="22"/>
        </w:rPr>
        <w:t xml:space="preserve"> in RAN2#120</w:t>
      </w:r>
      <w:r w:rsidR="0014766C" w:rsidRPr="00D60D49">
        <w:rPr>
          <w:rFonts w:ascii="Times New Roman" w:hAnsi="Times New Roman" w:cs="Times New Roman"/>
          <w:color w:val="000000"/>
          <w:sz w:val="22"/>
          <w:szCs w:val="22"/>
        </w:rPr>
        <w:t xml:space="preserve"> [</w:t>
      </w:r>
      <w:r w:rsidR="003031FE" w:rsidRPr="00D60D49">
        <w:rPr>
          <w:rFonts w:ascii="Times New Roman" w:hAnsi="Times New Roman" w:cs="Times New Roman"/>
          <w:color w:val="000000"/>
          <w:sz w:val="22"/>
          <w:szCs w:val="22"/>
        </w:rPr>
        <w:t>4</w:t>
      </w:r>
      <w:r w:rsidR="0014766C" w:rsidRPr="00D60D49">
        <w:rPr>
          <w:rFonts w:ascii="Times New Roman" w:hAnsi="Times New Roman" w:cs="Times New Roman"/>
          <w:color w:val="000000"/>
          <w:sz w:val="22"/>
          <w:szCs w:val="22"/>
        </w:rPr>
        <w:t>]</w:t>
      </w:r>
      <w:r w:rsidR="00C4214C" w:rsidRPr="00D60D49">
        <w:rPr>
          <w:rFonts w:ascii="Times New Roman" w:hAnsi="Times New Roman" w:cs="Times New Roman"/>
          <w:color w:val="000000"/>
          <w:sz w:val="22"/>
          <w:szCs w:val="22"/>
        </w:rPr>
        <w:t xml:space="preserve">, therefore the receiver can’t get the PDU set &amp; member PDUs relationship from </w:t>
      </w:r>
      <w:r w:rsidR="001564EF">
        <w:rPr>
          <w:rFonts w:ascii="Times New Roman" w:hAnsi="Times New Roman" w:cs="Times New Roman"/>
          <w:color w:val="000000"/>
          <w:sz w:val="22"/>
          <w:szCs w:val="22"/>
        </w:rPr>
        <w:t xml:space="preserve">the </w:t>
      </w:r>
      <w:r w:rsidR="00C4214C" w:rsidRPr="00D60D49">
        <w:rPr>
          <w:rFonts w:ascii="Times New Roman" w:hAnsi="Times New Roman" w:cs="Times New Roman"/>
          <w:color w:val="000000"/>
          <w:sz w:val="22"/>
          <w:szCs w:val="22"/>
        </w:rPr>
        <w:t xml:space="preserve">sender via UP, it can get the information from </w:t>
      </w:r>
      <w:r w:rsidR="008A7DE8">
        <w:rPr>
          <w:rFonts w:ascii="Times New Roman" w:hAnsi="Times New Roman" w:cs="Times New Roman"/>
          <w:color w:val="000000"/>
          <w:sz w:val="22"/>
          <w:szCs w:val="22"/>
        </w:rPr>
        <w:t xml:space="preserve">the </w:t>
      </w:r>
      <w:r w:rsidR="00C4214C" w:rsidRPr="00D60D49">
        <w:rPr>
          <w:rFonts w:ascii="Times New Roman" w:hAnsi="Times New Roman" w:cs="Times New Roman"/>
          <w:color w:val="000000"/>
          <w:sz w:val="22"/>
          <w:szCs w:val="22"/>
        </w:rPr>
        <w:t xml:space="preserve">sender via CP signaling or </w:t>
      </w:r>
      <w:r w:rsidR="00CE0D83" w:rsidRPr="00D60D49">
        <w:rPr>
          <w:rFonts w:ascii="Times New Roman" w:hAnsi="Times New Roman" w:cs="Times New Roman"/>
          <w:color w:val="000000"/>
          <w:sz w:val="22"/>
          <w:szCs w:val="22"/>
        </w:rPr>
        <w:t xml:space="preserve">be </w:t>
      </w:r>
      <w:r w:rsidR="00C4214C" w:rsidRPr="00D60D49">
        <w:rPr>
          <w:rFonts w:ascii="Times New Roman" w:hAnsi="Times New Roman" w:cs="Times New Roman"/>
          <w:color w:val="000000"/>
          <w:sz w:val="22"/>
          <w:szCs w:val="22"/>
        </w:rPr>
        <w:t>notified by CN signal</w:t>
      </w:r>
      <w:r w:rsidR="00B277DE" w:rsidRPr="00D60D49">
        <w:rPr>
          <w:rFonts w:ascii="Times New Roman" w:hAnsi="Times New Roman" w:cs="Times New Roman"/>
          <w:color w:val="000000"/>
          <w:sz w:val="22"/>
          <w:szCs w:val="22"/>
        </w:rPr>
        <w:t xml:space="preserve">ing. </w:t>
      </w:r>
      <w:r w:rsidR="009E7BD2" w:rsidRPr="00D60D49">
        <w:rPr>
          <w:rFonts w:ascii="Times New Roman" w:hAnsi="Times New Roman" w:cs="Times New Roman"/>
          <w:color w:val="000000"/>
          <w:sz w:val="22"/>
          <w:szCs w:val="22"/>
        </w:rPr>
        <w:t xml:space="preserve">However, </w:t>
      </w:r>
      <w:r w:rsidR="00B277DE" w:rsidRPr="00D60D49">
        <w:rPr>
          <w:rFonts w:ascii="Times New Roman" w:hAnsi="Times New Roman" w:cs="Times New Roman"/>
          <w:color w:val="000000"/>
          <w:sz w:val="22"/>
          <w:szCs w:val="22"/>
        </w:rPr>
        <w:t xml:space="preserve">either </w:t>
      </w:r>
      <w:r w:rsidR="008A7DE8">
        <w:rPr>
          <w:rFonts w:ascii="Times New Roman" w:hAnsi="Times New Roman" w:cs="Times New Roman"/>
          <w:color w:val="000000"/>
          <w:sz w:val="22"/>
          <w:szCs w:val="22"/>
        </w:rPr>
        <w:t xml:space="preserve">way </w:t>
      </w:r>
      <w:r w:rsidR="00B277DE" w:rsidRPr="00D60D49">
        <w:rPr>
          <w:rFonts w:ascii="Times New Roman" w:hAnsi="Times New Roman" w:cs="Times New Roman"/>
          <w:color w:val="000000"/>
          <w:sz w:val="22"/>
          <w:szCs w:val="22"/>
        </w:rPr>
        <w:t xml:space="preserve">would lead to the </w:t>
      </w:r>
      <w:r w:rsidR="00B45551" w:rsidRPr="00D60D49">
        <w:rPr>
          <w:rFonts w:ascii="Times New Roman" w:hAnsi="Times New Roman" w:cs="Times New Roman"/>
          <w:color w:val="000000"/>
          <w:sz w:val="22"/>
          <w:szCs w:val="22"/>
        </w:rPr>
        <w:t xml:space="preserve">problem of </w:t>
      </w:r>
      <w:r w:rsidR="00B277DE" w:rsidRPr="00D60D49">
        <w:rPr>
          <w:rFonts w:ascii="Times New Roman" w:hAnsi="Times New Roman" w:cs="Times New Roman"/>
          <w:color w:val="000000"/>
          <w:sz w:val="22"/>
          <w:szCs w:val="22"/>
        </w:rPr>
        <w:t xml:space="preserve">signaling </w:t>
      </w:r>
      <w:r w:rsidR="00B45551" w:rsidRPr="00D60D49">
        <w:rPr>
          <w:rFonts w:ascii="Times New Roman" w:hAnsi="Times New Roman" w:cs="Times New Roman"/>
          <w:color w:val="000000"/>
          <w:sz w:val="22"/>
          <w:szCs w:val="22"/>
        </w:rPr>
        <w:t>blocking</w:t>
      </w:r>
      <w:r w:rsidR="00B277DE" w:rsidRPr="00D60D49">
        <w:rPr>
          <w:rFonts w:ascii="Times New Roman" w:hAnsi="Times New Roman" w:cs="Times New Roman"/>
          <w:color w:val="000000"/>
          <w:sz w:val="22"/>
          <w:szCs w:val="22"/>
        </w:rPr>
        <w:t xml:space="preserve"> </w:t>
      </w:r>
      <w:r w:rsidR="008A7DE8">
        <w:rPr>
          <w:rFonts w:ascii="Times New Roman" w:hAnsi="Times New Roman" w:cs="Times New Roman"/>
          <w:color w:val="000000"/>
          <w:sz w:val="22"/>
          <w:szCs w:val="22"/>
        </w:rPr>
        <w:t xml:space="preserve">the </w:t>
      </w:r>
      <w:r w:rsidR="00B277DE" w:rsidRPr="00D60D49">
        <w:rPr>
          <w:rFonts w:ascii="Times New Roman" w:hAnsi="Times New Roman" w:cs="Times New Roman"/>
          <w:color w:val="000000"/>
          <w:sz w:val="22"/>
          <w:szCs w:val="22"/>
        </w:rPr>
        <w:t>data transmission</w:t>
      </w:r>
      <w:r w:rsidR="008A7DE8">
        <w:rPr>
          <w:rFonts w:ascii="Times New Roman" w:hAnsi="Times New Roman" w:cs="Times New Roman"/>
          <w:color w:val="000000"/>
          <w:sz w:val="22"/>
          <w:szCs w:val="22"/>
        </w:rPr>
        <w:t xml:space="preserve"> as the</w:t>
      </w:r>
      <w:r w:rsidR="00B277DE" w:rsidRPr="00D60D49">
        <w:rPr>
          <w:rFonts w:ascii="Times New Roman" w:hAnsi="Times New Roman" w:cs="Times New Roman"/>
          <w:color w:val="000000"/>
          <w:sz w:val="22"/>
          <w:szCs w:val="22"/>
        </w:rPr>
        <w:t xml:space="preserve"> PDU</w:t>
      </w:r>
      <w:r w:rsidR="00B277DE" w:rsidRPr="00D60D49">
        <w:rPr>
          <w:rFonts w:ascii="Times New Roman" w:hAnsi="Times New Roman" w:cs="Times New Roman" w:hint="eastAsia"/>
          <w:color w:val="000000"/>
          <w:sz w:val="22"/>
          <w:szCs w:val="22"/>
        </w:rPr>
        <w:t xml:space="preserve"> cannot be transmitted until the signaling carrying </w:t>
      </w:r>
      <w:r w:rsidR="00B277DE" w:rsidRPr="00D60D49">
        <w:rPr>
          <w:rFonts w:ascii="Times New Roman" w:hAnsi="Times New Roman" w:cs="Times New Roman"/>
          <w:color w:val="000000"/>
          <w:sz w:val="22"/>
          <w:szCs w:val="22"/>
        </w:rPr>
        <w:t>PDU set &amp; member PDUs relationship</w:t>
      </w:r>
      <w:r w:rsidR="00B277DE" w:rsidRPr="00D60D49">
        <w:rPr>
          <w:rFonts w:ascii="Times New Roman" w:hAnsi="Times New Roman" w:cs="Times New Roman" w:hint="eastAsia"/>
          <w:color w:val="000000"/>
          <w:sz w:val="22"/>
          <w:szCs w:val="22"/>
        </w:rPr>
        <w:t xml:space="preserve"> is successfully processed</w:t>
      </w:r>
      <w:r w:rsidR="00B45551" w:rsidRPr="00D60D49">
        <w:rPr>
          <w:rFonts w:ascii="Times New Roman" w:hAnsi="Times New Roman" w:cs="Times New Roman"/>
          <w:color w:val="000000"/>
          <w:sz w:val="22"/>
          <w:szCs w:val="22"/>
        </w:rPr>
        <w:t>. Moreover, additional CP signaling from</w:t>
      </w:r>
      <w:r w:rsidR="008A7DE8">
        <w:rPr>
          <w:rFonts w:ascii="Times New Roman" w:hAnsi="Times New Roman" w:cs="Times New Roman"/>
          <w:color w:val="000000"/>
          <w:sz w:val="22"/>
          <w:szCs w:val="22"/>
        </w:rPr>
        <w:t xml:space="preserve"> the</w:t>
      </w:r>
      <w:r w:rsidR="00B45551" w:rsidRPr="00D60D49">
        <w:rPr>
          <w:rFonts w:ascii="Times New Roman" w:hAnsi="Times New Roman" w:cs="Times New Roman"/>
          <w:color w:val="000000"/>
          <w:sz w:val="22"/>
          <w:szCs w:val="22"/>
        </w:rPr>
        <w:t xml:space="preserve"> sender will consume </w:t>
      </w:r>
      <w:r w:rsidR="00B35371">
        <w:rPr>
          <w:rFonts w:ascii="Times New Roman" w:hAnsi="Times New Roman" w:cs="Times New Roman"/>
          <w:color w:val="000000"/>
          <w:sz w:val="22"/>
          <w:szCs w:val="22"/>
        </w:rPr>
        <w:t>the</w:t>
      </w:r>
      <w:r w:rsidR="00B35371" w:rsidRPr="00D60D49">
        <w:rPr>
          <w:rFonts w:ascii="Times New Roman" w:hAnsi="Times New Roman" w:cs="Times New Roman"/>
          <w:color w:val="000000"/>
          <w:sz w:val="22"/>
          <w:szCs w:val="22"/>
        </w:rPr>
        <w:t xml:space="preserve"> </w:t>
      </w:r>
      <w:r w:rsidR="00B45551" w:rsidRPr="00D60D49">
        <w:rPr>
          <w:rFonts w:ascii="Times New Roman" w:hAnsi="Times New Roman" w:cs="Times New Roman"/>
          <w:color w:val="000000"/>
          <w:sz w:val="22"/>
          <w:szCs w:val="22"/>
        </w:rPr>
        <w:t>radio resource</w:t>
      </w:r>
      <w:r w:rsidR="009E7BD2" w:rsidRPr="00D60D49">
        <w:rPr>
          <w:rFonts w:ascii="Times New Roman" w:hAnsi="Times New Roman" w:cs="Times New Roman"/>
          <w:color w:val="000000"/>
          <w:sz w:val="22"/>
          <w:szCs w:val="22"/>
        </w:rPr>
        <w:t>s</w:t>
      </w:r>
      <w:r w:rsidR="00C63F39" w:rsidRPr="00D60D49">
        <w:rPr>
          <w:rFonts w:ascii="Times New Roman" w:hAnsi="Times New Roman" w:cs="Times New Roman"/>
          <w:color w:val="000000"/>
          <w:sz w:val="22"/>
          <w:szCs w:val="22"/>
        </w:rPr>
        <w:t xml:space="preserve"> which </w:t>
      </w:r>
      <w:r w:rsidR="009E7BD2" w:rsidRPr="00D60D49">
        <w:rPr>
          <w:rFonts w:ascii="Times New Roman" w:hAnsi="Times New Roman" w:cs="Times New Roman"/>
          <w:color w:val="000000"/>
          <w:sz w:val="22"/>
          <w:szCs w:val="22"/>
        </w:rPr>
        <w:t xml:space="preserve">is </w:t>
      </w:r>
      <w:r w:rsidR="00C63F39" w:rsidRPr="00D60D49">
        <w:rPr>
          <w:rFonts w:ascii="Times New Roman" w:hAnsi="Times New Roman" w:cs="Times New Roman"/>
          <w:color w:val="000000"/>
          <w:sz w:val="22"/>
          <w:szCs w:val="22"/>
        </w:rPr>
        <w:t>a</w:t>
      </w:r>
      <w:r w:rsidR="00662D04" w:rsidRPr="00D60D49">
        <w:rPr>
          <w:rFonts w:ascii="Times New Roman" w:hAnsi="Times New Roman" w:cs="Times New Roman"/>
          <w:color w:val="000000"/>
          <w:sz w:val="22"/>
          <w:szCs w:val="22"/>
        </w:rPr>
        <w:t xml:space="preserve">gainst </w:t>
      </w:r>
      <w:r w:rsidR="00C63F39" w:rsidRPr="00D60D49">
        <w:rPr>
          <w:rFonts w:ascii="Times New Roman" w:hAnsi="Times New Roman" w:cs="Times New Roman"/>
          <w:color w:val="000000"/>
          <w:sz w:val="22"/>
          <w:szCs w:val="22"/>
        </w:rPr>
        <w:t xml:space="preserve">the </w:t>
      </w:r>
      <w:r w:rsidR="00662D04" w:rsidRPr="00D60D49">
        <w:rPr>
          <w:rFonts w:ascii="Times New Roman" w:hAnsi="Times New Roman" w:cs="Times New Roman"/>
          <w:color w:val="000000"/>
          <w:sz w:val="22"/>
          <w:szCs w:val="22"/>
        </w:rPr>
        <w:t xml:space="preserve">goal of </w:t>
      </w:r>
      <w:r w:rsidR="00C63F39" w:rsidRPr="00D60D49">
        <w:rPr>
          <w:rFonts w:ascii="Times New Roman" w:hAnsi="Times New Roman" w:cs="Times New Roman"/>
          <w:color w:val="000000"/>
          <w:sz w:val="22"/>
          <w:szCs w:val="22"/>
        </w:rPr>
        <w:t>capacity improvement.</w:t>
      </w:r>
    </w:p>
    <w:p w14:paraId="43D3D970" w14:textId="7F69E3B1" w:rsidR="002900E2" w:rsidRPr="00A66230" w:rsidRDefault="00390000" w:rsidP="00D60D49">
      <w:pPr>
        <w:jc w:val="center"/>
        <w:rPr>
          <w:rFonts w:ascii="Times New Roman" w:hAnsi="Times New Roman" w:cs="Times New Roman"/>
          <w:color w:val="000000"/>
          <w:sz w:val="22"/>
          <w:szCs w:val="22"/>
          <w:lang w:eastAsia="zh-CN"/>
        </w:rPr>
      </w:pPr>
      <w:r w:rsidRPr="00A66230">
        <w:rPr>
          <w:rFonts w:ascii="Times New Roman" w:hAnsi="Times New Roman" w:cs="Times New Roman"/>
          <w:noProof/>
          <w:color w:val="000000"/>
          <w:sz w:val="22"/>
          <w:szCs w:val="22"/>
          <w:lang w:val="en-US" w:eastAsia="zh-CN"/>
        </w:rPr>
        <w:drawing>
          <wp:inline distT="0" distB="0" distL="0" distR="0" wp14:anchorId="37A746DC" wp14:editId="7A8B473C">
            <wp:extent cx="3987800" cy="17907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87800" cy="1790700"/>
                    </a:xfrm>
                    <a:prstGeom prst="rect">
                      <a:avLst/>
                    </a:prstGeom>
                    <a:noFill/>
                    <a:ln>
                      <a:noFill/>
                    </a:ln>
                  </pic:spPr>
                </pic:pic>
              </a:graphicData>
            </a:graphic>
          </wp:inline>
        </w:drawing>
      </w:r>
    </w:p>
    <w:p w14:paraId="31496A0A" w14:textId="57914BB4" w:rsidR="00E10FE0" w:rsidRPr="00A66230" w:rsidRDefault="00214EA0" w:rsidP="00D60D49">
      <w:pPr>
        <w:jc w:val="center"/>
        <w:rPr>
          <w:rFonts w:ascii="Times New Roman" w:hAnsi="Times New Roman" w:cs="Times New Roman"/>
          <w:color w:val="000000"/>
          <w:sz w:val="22"/>
          <w:szCs w:val="22"/>
          <w:lang w:eastAsia="zh-CN"/>
        </w:rPr>
      </w:pPr>
      <w:r w:rsidRPr="00A66230">
        <w:rPr>
          <w:rFonts w:ascii="Times New Roman" w:hAnsi="Times New Roman" w:cs="Times New Roman"/>
          <w:color w:val="000000"/>
          <w:sz w:val="22"/>
          <w:szCs w:val="22"/>
          <w:lang w:eastAsia="zh-CN"/>
        </w:rPr>
        <w:t>Figure 3</w:t>
      </w:r>
      <w:r w:rsidR="00F62BE3" w:rsidRPr="00A66230">
        <w:rPr>
          <w:rFonts w:ascii="Times New Roman" w:hAnsi="Times New Roman" w:cs="Times New Roman"/>
          <w:color w:val="000000"/>
          <w:sz w:val="22"/>
          <w:szCs w:val="22"/>
          <w:lang w:eastAsia="zh-CN"/>
        </w:rPr>
        <w:t xml:space="preserve">: </w:t>
      </w:r>
      <w:r w:rsidR="00556829" w:rsidRPr="00A66230">
        <w:rPr>
          <w:rFonts w:ascii="Times New Roman" w:hAnsi="Times New Roman" w:cs="Times New Roman"/>
          <w:color w:val="000000"/>
          <w:sz w:val="22"/>
          <w:szCs w:val="22"/>
          <w:lang w:eastAsia="zh-CN"/>
        </w:rPr>
        <w:t>S</w:t>
      </w:r>
      <w:r w:rsidR="00E10FE0" w:rsidRPr="00A66230">
        <w:rPr>
          <w:rFonts w:ascii="Times New Roman" w:hAnsi="Times New Roman" w:cs="Times New Roman"/>
          <w:color w:val="000000"/>
          <w:sz w:val="22"/>
          <w:szCs w:val="22"/>
          <w:lang w:eastAsia="zh-CN"/>
        </w:rPr>
        <w:t>ender</w:t>
      </w:r>
      <w:r w:rsidR="00556829" w:rsidRPr="00A66230">
        <w:rPr>
          <w:rFonts w:ascii="Times New Roman" w:hAnsi="Times New Roman" w:cs="Times New Roman"/>
          <w:color w:val="000000"/>
          <w:sz w:val="22"/>
          <w:szCs w:val="22"/>
          <w:lang w:eastAsia="zh-CN"/>
        </w:rPr>
        <w:t>-</w:t>
      </w:r>
      <w:r w:rsidR="00E10FE0" w:rsidRPr="00A66230">
        <w:rPr>
          <w:rFonts w:ascii="Times New Roman" w:hAnsi="Times New Roman" w:cs="Times New Roman"/>
          <w:color w:val="000000"/>
          <w:sz w:val="22"/>
          <w:szCs w:val="22"/>
          <w:lang w:eastAsia="zh-CN"/>
        </w:rPr>
        <w:t xml:space="preserve">controlled </w:t>
      </w:r>
      <w:r w:rsidR="00391ADA" w:rsidRPr="00A66230">
        <w:rPr>
          <w:rFonts w:ascii="Times New Roman" w:hAnsi="Times New Roman" w:cs="Times New Roman"/>
          <w:color w:val="000000"/>
          <w:sz w:val="22"/>
          <w:szCs w:val="22"/>
          <w:lang w:eastAsia="zh-CN"/>
        </w:rPr>
        <w:t>way</w:t>
      </w:r>
    </w:p>
    <w:p w14:paraId="6875DEFE" w14:textId="5F8B2DFD" w:rsidR="00E10FE0" w:rsidRPr="00A66230" w:rsidRDefault="00390000" w:rsidP="00D60D49">
      <w:pPr>
        <w:jc w:val="center"/>
        <w:rPr>
          <w:rFonts w:ascii="Times New Roman" w:hAnsi="Times New Roman" w:cs="Times New Roman"/>
          <w:color w:val="000000"/>
          <w:sz w:val="22"/>
          <w:szCs w:val="22"/>
          <w:lang w:eastAsia="zh-CN"/>
        </w:rPr>
      </w:pPr>
      <w:r w:rsidRPr="00A66230">
        <w:rPr>
          <w:rFonts w:ascii="Times New Roman" w:hAnsi="Times New Roman" w:cs="Times New Roman"/>
          <w:noProof/>
          <w:color w:val="000000"/>
          <w:sz w:val="22"/>
          <w:szCs w:val="22"/>
          <w:lang w:val="en-US" w:eastAsia="zh-CN"/>
        </w:rPr>
        <w:drawing>
          <wp:inline distT="0" distB="0" distL="0" distR="0" wp14:anchorId="275643BC" wp14:editId="774F4784">
            <wp:extent cx="4502150" cy="15176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02150" cy="1517650"/>
                    </a:xfrm>
                    <a:prstGeom prst="rect">
                      <a:avLst/>
                    </a:prstGeom>
                    <a:noFill/>
                    <a:ln>
                      <a:noFill/>
                    </a:ln>
                  </pic:spPr>
                </pic:pic>
              </a:graphicData>
            </a:graphic>
          </wp:inline>
        </w:drawing>
      </w:r>
    </w:p>
    <w:p w14:paraId="0CF89C8E" w14:textId="302FEAD9" w:rsidR="00FD1445" w:rsidRPr="00A66230" w:rsidRDefault="00E10FE0" w:rsidP="00D60D49">
      <w:pPr>
        <w:jc w:val="center"/>
        <w:rPr>
          <w:rFonts w:ascii="Times New Roman" w:hAnsi="Times New Roman" w:cs="Times New Roman"/>
          <w:color w:val="000000"/>
          <w:sz w:val="22"/>
          <w:szCs w:val="22"/>
          <w:lang w:eastAsia="zh-CN"/>
        </w:rPr>
      </w:pPr>
      <w:r w:rsidRPr="00A66230">
        <w:rPr>
          <w:rFonts w:ascii="Times New Roman" w:hAnsi="Times New Roman" w:cs="Times New Roman"/>
          <w:color w:val="000000"/>
          <w:sz w:val="22"/>
          <w:szCs w:val="22"/>
          <w:lang w:eastAsia="zh-CN"/>
        </w:rPr>
        <w:t xml:space="preserve">Figure </w:t>
      </w:r>
      <w:r w:rsidR="00214EA0" w:rsidRPr="00A66230">
        <w:rPr>
          <w:rFonts w:ascii="Times New Roman" w:hAnsi="Times New Roman" w:cs="Times New Roman"/>
          <w:color w:val="000000"/>
          <w:sz w:val="22"/>
          <w:szCs w:val="22"/>
          <w:lang w:eastAsia="zh-CN"/>
        </w:rPr>
        <w:t>4</w:t>
      </w:r>
      <w:r w:rsidRPr="00A66230">
        <w:rPr>
          <w:rFonts w:ascii="Times New Roman" w:hAnsi="Times New Roman" w:cs="Times New Roman"/>
          <w:color w:val="000000"/>
          <w:sz w:val="22"/>
          <w:szCs w:val="22"/>
          <w:lang w:eastAsia="zh-CN"/>
        </w:rPr>
        <w:t xml:space="preserve">: </w:t>
      </w:r>
      <w:r w:rsidR="00556829" w:rsidRPr="00A66230">
        <w:rPr>
          <w:rFonts w:ascii="Times New Roman" w:hAnsi="Times New Roman" w:cs="Times New Roman"/>
          <w:color w:val="000000"/>
          <w:sz w:val="22"/>
          <w:szCs w:val="22"/>
          <w:lang w:eastAsia="zh-CN"/>
        </w:rPr>
        <w:t>R</w:t>
      </w:r>
      <w:r w:rsidR="00FD1445" w:rsidRPr="00A66230">
        <w:rPr>
          <w:rFonts w:ascii="Times New Roman" w:hAnsi="Times New Roman" w:cs="Times New Roman"/>
          <w:color w:val="000000"/>
          <w:sz w:val="22"/>
          <w:szCs w:val="22"/>
          <w:lang w:eastAsia="zh-CN"/>
        </w:rPr>
        <w:t>eceiver</w:t>
      </w:r>
      <w:r w:rsidR="00556829" w:rsidRPr="00A66230">
        <w:rPr>
          <w:rFonts w:ascii="Times New Roman" w:hAnsi="Times New Roman" w:cs="Times New Roman"/>
          <w:color w:val="000000"/>
          <w:sz w:val="22"/>
          <w:szCs w:val="22"/>
          <w:lang w:eastAsia="zh-CN"/>
        </w:rPr>
        <w:t>-</w:t>
      </w:r>
      <w:r w:rsidRPr="00A66230">
        <w:rPr>
          <w:rFonts w:ascii="Times New Roman" w:hAnsi="Times New Roman" w:cs="Times New Roman"/>
          <w:color w:val="000000"/>
          <w:sz w:val="22"/>
          <w:szCs w:val="22"/>
          <w:lang w:eastAsia="zh-CN"/>
        </w:rPr>
        <w:t xml:space="preserve">controlled </w:t>
      </w:r>
      <w:r w:rsidR="00391ADA" w:rsidRPr="00A66230">
        <w:rPr>
          <w:rFonts w:ascii="Times New Roman" w:hAnsi="Times New Roman" w:cs="Times New Roman"/>
          <w:color w:val="000000"/>
          <w:sz w:val="22"/>
          <w:szCs w:val="22"/>
          <w:lang w:eastAsia="zh-CN"/>
        </w:rPr>
        <w:t>way</w:t>
      </w:r>
    </w:p>
    <w:p w14:paraId="389AA4BD" w14:textId="13552875" w:rsidR="00CB4460" w:rsidRPr="00A66230" w:rsidRDefault="00BD1C2F" w:rsidP="00EE4D03">
      <w:pPr>
        <w:rPr>
          <w:rFonts w:ascii="Times New Roman" w:hAnsi="Times New Roman" w:cs="Times New Roman"/>
          <w:color w:val="000000"/>
          <w:sz w:val="22"/>
          <w:szCs w:val="22"/>
          <w:lang w:eastAsia="zh-CN"/>
        </w:rPr>
      </w:pPr>
      <w:r w:rsidRPr="00A66230">
        <w:rPr>
          <w:rFonts w:ascii="Times New Roman" w:hAnsi="Times New Roman" w:cs="Times New Roman"/>
          <w:color w:val="000000"/>
          <w:sz w:val="22"/>
          <w:szCs w:val="22"/>
          <w:lang w:eastAsia="zh-CN"/>
        </w:rPr>
        <w:t>As can be seen, c</w:t>
      </w:r>
      <w:r w:rsidR="00CB4460" w:rsidRPr="00A66230">
        <w:rPr>
          <w:rFonts w:ascii="Times New Roman" w:hAnsi="Times New Roman" w:cs="Times New Roman"/>
          <w:color w:val="000000"/>
          <w:sz w:val="22"/>
          <w:szCs w:val="22"/>
          <w:lang w:eastAsia="zh-CN"/>
        </w:rPr>
        <w:t>ompar</w:t>
      </w:r>
      <w:r w:rsidRPr="00A66230">
        <w:rPr>
          <w:rFonts w:ascii="Times New Roman" w:hAnsi="Times New Roman" w:cs="Times New Roman"/>
          <w:color w:val="000000"/>
          <w:sz w:val="22"/>
          <w:szCs w:val="22"/>
          <w:lang w:eastAsia="zh-CN"/>
        </w:rPr>
        <w:t>ed</w:t>
      </w:r>
      <w:r w:rsidR="00CB4460" w:rsidRPr="00A66230">
        <w:rPr>
          <w:rFonts w:ascii="Times New Roman" w:hAnsi="Times New Roman" w:cs="Times New Roman"/>
          <w:color w:val="000000"/>
          <w:sz w:val="22"/>
          <w:szCs w:val="22"/>
          <w:lang w:eastAsia="zh-CN"/>
        </w:rPr>
        <w:t xml:space="preserve"> </w:t>
      </w:r>
      <w:r w:rsidRPr="00A66230">
        <w:rPr>
          <w:rFonts w:ascii="Times New Roman" w:hAnsi="Times New Roman" w:cs="Times New Roman"/>
          <w:color w:val="000000"/>
          <w:sz w:val="22"/>
          <w:szCs w:val="22"/>
          <w:lang w:eastAsia="zh-CN"/>
        </w:rPr>
        <w:t xml:space="preserve">to </w:t>
      </w:r>
      <w:r w:rsidR="00CB4460" w:rsidRPr="00A66230">
        <w:rPr>
          <w:rFonts w:ascii="Times New Roman" w:hAnsi="Times New Roman" w:cs="Times New Roman"/>
          <w:color w:val="000000"/>
          <w:sz w:val="22"/>
          <w:szCs w:val="22"/>
          <w:lang w:eastAsia="zh-CN"/>
        </w:rPr>
        <w:t xml:space="preserve">the </w:t>
      </w:r>
      <w:proofErr w:type="gramStart"/>
      <w:r w:rsidR="00CB4460" w:rsidRPr="00A66230">
        <w:rPr>
          <w:rFonts w:ascii="Times New Roman" w:hAnsi="Times New Roman" w:cs="Times New Roman"/>
          <w:color w:val="000000"/>
          <w:sz w:val="22"/>
          <w:szCs w:val="22"/>
          <w:lang w:eastAsia="zh-CN"/>
        </w:rPr>
        <w:t>receiver</w:t>
      </w:r>
      <w:r w:rsidR="008A7DE8">
        <w:rPr>
          <w:rFonts w:ascii="Times New Roman" w:hAnsi="Times New Roman" w:cs="Times New Roman"/>
          <w:color w:val="000000"/>
          <w:sz w:val="22"/>
          <w:szCs w:val="22"/>
          <w:lang w:eastAsia="zh-CN"/>
        </w:rPr>
        <w:t xml:space="preserve"> </w:t>
      </w:r>
      <w:r w:rsidR="00CB4460" w:rsidRPr="00A66230">
        <w:rPr>
          <w:rFonts w:ascii="Times New Roman" w:hAnsi="Times New Roman" w:cs="Times New Roman"/>
          <w:color w:val="000000"/>
          <w:sz w:val="22"/>
          <w:szCs w:val="22"/>
          <w:lang w:eastAsia="zh-CN"/>
        </w:rPr>
        <w:t>controlled</w:t>
      </w:r>
      <w:proofErr w:type="gramEnd"/>
      <w:r w:rsidR="00CB4460" w:rsidRPr="00A66230">
        <w:rPr>
          <w:rFonts w:ascii="Times New Roman" w:hAnsi="Times New Roman" w:cs="Times New Roman"/>
          <w:color w:val="000000"/>
          <w:sz w:val="22"/>
          <w:szCs w:val="22"/>
          <w:lang w:eastAsia="zh-CN"/>
        </w:rPr>
        <w:t xml:space="preserve"> way,</w:t>
      </w:r>
      <w:r w:rsidR="00506035" w:rsidRPr="00A66230">
        <w:rPr>
          <w:rFonts w:ascii="Times New Roman" w:hAnsi="Times New Roman" w:cs="Times New Roman"/>
          <w:color w:val="000000"/>
          <w:sz w:val="22"/>
          <w:szCs w:val="22"/>
          <w:lang w:eastAsia="zh-CN"/>
        </w:rPr>
        <w:t xml:space="preserve"> the sender controlled way is much simpler with significantly less impact to the current protocol design and operation.</w:t>
      </w:r>
      <w:r w:rsidR="00CB4460" w:rsidRPr="00A66230">
        <w:rPr>
          <w:rFonts w:ascii="Times New Roman" w:hAnsi="Times New Roman" w:cs="Times New Roman"/>
          <w:color w:val="000000"/>
          <w:sz w:val="22"/>
          <w:szCs w:val="22"/>
          <w:lang w:eastAsia="zh-CN"/>
        </w:rPr>
        <w:t xml:space="preserve"> </w:t>
      </w:r>
      <w:r w:rsidR="008A7DE8">
        <w:rPr>
          <w:rFonts w:ascii="Times New Roman" w:hAnsi="Times New Roman" w:cs="Times New Roman"/>
          <w:color w:val="000000"/>
          <w:sz w:val="22"/>
          <w:szCs w:val="22"/>
          <w:lang w:eastAsia="zh-CN"/>
        </w:rPr>
        <w:t>Therefore, some kind of status report about the lost PDUs can be used to allow the sender to discard the remaining PDUs of the PDU set when the PDU set cannot be decoded already, e.g. SR at the PDCP or at RLC layer.</w:t>
      </w:r>
    </w:p>
    <w:p w14:paraId="24B879C6" w14:textId="530C16E2" w:rsidR="00B03293" w:rsidRDefault="00FB4275" w:rsidP="00BB4393">
      <w:pPr>
        <w:pStyle w:val="Proposal"/>
        <w:numPr>
          <w:ilvl w:val="0"/>
          <w:numId w:val="7"/>
        </w:numPr>
        <w:tabs>
          <w:tab w:val="clear" w:pos="1304"/>
          <w:tab w:val="clear" w:pos="1701"/>
          <w:tab w:val="num" w:pos="1134"/>
        </w:tabs>
        <w:spacing w:beforeLines="50" w:before="120"/>
        <w:ind w:left="1134" w:hanging="1134"/>
        <w:rPr>
          <w:rFonts w:ascii="Times New Roman" w:hAnsi="Times New Roman" w:cs="Times New Roman"/>
          <w:color w:val="000000"/>
          <w:sz w:val="22"/>
          <w:szCs w:val="22"/>
        </w:rPr>
      </w:pPr>
      <w:bookmarkStart w:id="4" w:name="OLE_LINK1"/>
      <w:bookmarkStart w:id="5" w:name="OLE_LINK2"/>
      <w:r>
        <w:rPr>
          <w:rFonts w:ascii="Times New Roman" w:hAnsi="Times New Roman" w:cs="Times New Roman"/>
          <w:color w:val="000000"/>
          <w:sz w:val="22"/>
          <w:szCs w:val="22"/>
        </w:rPr>
        <w:t>RLC</w:t>
      </w:r>
      <w:r w:rsidR="008A7DE8">
        <w:rPr>
          <w:rFonts w:ascii="Times New Roman" w:hAnsi="Times New Roman" w:cs="Times New Roman"/>
          <w:color w:val="000000"/>
          <w:sz w:val="22"/>
          <w:szCs w:val="22"/>
        </w:rPr>
        <w:t xml:space="preserve"> or </w:t>
      </w:r>
      <w:r w:rsidR="000E6ADA">
        <w:rPr>
          <w:rFonts w:ascii="Times New Roman" w:hAnsi="Times New Roman" w:cs="Times New Roman"/>
          <w:color w:val="000000"/>
          <w:sz w:val="22"/>
          <w:szCs w:val="22"/>
        </w:rPr>
        <w:t>PDCP</w:t>
      </w:r>
      <w:r w:rsidR="00B03293" w:rsidRPr="00A66230">
        <w:rPr>
          <w:rFonts w:ascii="Times New Roman" w:hAnsi="Times New Roman" w:cs="Times New Roman"/>
          <w:color w:val="000000"/>
          <w:sz w:val="22"/>
          <w:szCs w:val="22"/>
        </w:rPr>
        <w:t xml:space="preserve"> status report </w:t>
      </w:r>
      <w:r w:rsidR="008A7DE8">
        <w:rPr>
          <w:rFonts w:ascii="Times New Roman" w:hAnsi="Times New Roman" w:cs="Times New Roman"/>
          <w:color w:val="000000"/>
          <w:sz w:val="22"/>
          <w:szCs w:val="22"/>
        </w:rPr>
        <w:t xml:space="preserve">can be used to inform the transmitter that </w:t>
      </w:r>
      <w:r w:rsidR="00EE4D03" w:rsidRPr="00A66230">
        <w:rPr>
          <w:rFonts w:ascii="Times New Roman" w:hAnsi="Times New Roman" w:cs="Times New Roman"/>
          <w:color w:val="000000"/>
          <w:sz w:val="22"/>
          <w:szCs w:val="22"/>
        </w:rPr>
        <w:t xml:space="preserve">one or more PDUs </w:t>
      </w:r>
      <w:r w:rsidR="008A7DE8">
        <w:rPr>
          <w:rFonts w:ascii="Times New Roman" w:hAnsi="Times New Roman" w:cs="Times New Roman"/>
          <w:color w:val="000000"/>
          <w:sz w:val="22"/>
          <w:szCs w:val="22"/>
        </w:rPr>
        <w:t xml:space="preserve">of the PDU set </w:t>
      </w:r>
      <w:r w:rsidR="00B03293" w:rsidRPr="00A66230">
        <w:rPr>
          <w:rFonts w:ascii="Times New Roman" w:hAnsi="Times New Roman" w:cs="Times New Roman"/>
          <w:color w:val="000000"/>
          <w:sz w:val="22"/>
          <w:szCs w:val="22"/>
        </w:rPr>
        <w:t xml:space="preserve">have been lost, </w:t>
      </w:r>
      <w:r w:rsidR="008A7DE8">
        <w:rPr>
          <w:rFonts w:ascii="Times New Roman" w:hAnsi="Times New Roman" w:cs="Times New Roman"/>
          <w:color w:val="000000"/>
          <w:sz w:val="22"/>
          <w:szCs w:val="22"/>
        </w:rPr>
        <w:t xml:space="preserve">allowing </w:t>
      </w:r>
      <w:r w:rsidR="00B03293" w:rsidRPr="00A66230">
        <w:rPr>
          <w:rFonts w:ascii="Times New Roman" w:hAnsi="Times New Roman" w:cs="Times New Roman"/>
          <w:color w:val="000000"/>
          <w:sz w:val="22"/>
          <w:szCs w:val="22"/>
        </w:rPr>
        <w:t xml:space="preserve">the </w:t>
      </w:r>
      <w:r>
        <w:rPr>
          <w:rFonts w:ascii="Times New Roman" w:hAnsi="Times New Roman" w:cs="Times New Roman"/>
          <w:color w:val="000000"/>
          <w:sz w:val="22"/>
          <w:szCs w:val="22"/>
        </w:rPr>
        <w:t xml:space="preserve">sender </w:t>
      </w:r>
      <w:r w:rsidR="008A7DE8">
        <w:rPr>
          <w:rFonts w:ascii="Times New Roman" w:hAnsi="Times New Roman" w:cs="Times New Roman"/>
          <w:color w:val="000000"/>
          <w:sz w:val="22"/>
          <w:szCs w:val="22"/>
        </w:rPr>
        <w:t xml:space="preserve">to </w:t>
      </w:r>
      <w:r w:rsidR="00B03293" w:rsidRPr="00A66230">
        <w:rPr>
          <w:rFonts w:ascii="Times New Roman" w:hAnsi="Times New Roman" w:cs="Times New Roman"/>
          <w:color w:val="000000"/>
          <w:sz w:val="22"/>
          <w:szCs w:val="22"/>
        </w:rPr>
        <w:t>disc</w:t>
      </w:r>
      <w:r w:rsidR="00B03293">
        <w:rPr>
          <w:rFonts w:ascii="Times New Roman" w:hAnsi="Times New Roman" w:cs="Times New Roman"/>
          <w:color w:val="000000"/>
          <w:sz w:val="22"/>
          <w:szCs w:val="22"/>
        </w:rPr>
        <w:t xml:space="preserve">ard </w:t>
      </w:r>
      <w:r w:rsidR="008A7DE8">
        <w:rPr>
          <w:rFonts w:ascii="Times New Roman" w:hAnsi="Times New Roman" w:cs="Times New Roman"/>
          <w:color w:val="000000"/>
          <w:sz w:val="22"/>
          <w:szCs w:val="22"/>
        </w:rPr>
        <w:t xml:space="preserve">the </w:t>
      </w:r>
      <w:r w:rsidR="00B03293">
        <w:rPr>
          <w:rFonts w:ascii="Times New Roman" w:hAnsi="Times New Roman" w:cs="Times New Roman"/>
          <w:color w:val="000000"/>
          <w:sz w:val="22"/>
          <w:szCs w:val="22"/>
        </w:rPr>
        <w:t>remaining PDUs of the same PDU set.</w:t>
      </w:r>
    </w:p>
    <w:p w14:paraId="0F01B5D4" w14:textId="77777777" w:rsidR="0088474A" w:rsidRPr="000760AB" w:rsidRDefault="0088474A" w:rsidP="00650954">
      <w:pPr>
        <w:pStyle w:val="Heading1"/>
        <w:rPr>
          <w:rFonts w:ascii="Times New Roman" w:hAnsi="Times New Roman" w:cs="Times New Roman"/>
        </w:rPr>
      </w:pPr>
      <w:r w:rsidRPr="000760AB">
        <w:rPr>
          <w:rFonts w:ascii="Times New Roman" w:hAnsi="Times New Roman" w:cs="Times New Roman"/>
        </w:rPr>
        <w:t>Conclusion</w:t>
      </w:r>
    </w:p>
    <w:p w14:paraId="4FA948A0" w14:textId="77777777" w:rsidR="00934907" w:rsidRDefault="0088474A" w:rsidP="00A45DF1">
      <w:pPr>
        <w:overflowPunct w:val="0"/>
        <w:autoSpaceDE w:val="0"/>
        <w:autoSpaceDN w:val="0"/>
        <w:adjustRightInd w:val="0"/>
        <w:spacing w:after="120"/>
        <w:jc w:val="both"/>
        <w:textAlignment w:val="baseline"/>
        <w:rPr>
          <w:rFonts w:ascii="Times New Roman" w:hAnsi="Times New Roman" w:cs="Times New Roman"/>
          <w:sz w:val="22"/>
          <w:szCs w:val="22"/>
          <w:lang w:val="en-US" w:eastAsia="zh-CN"/>
        </w:rPr>
      </w:pPr>
      <w:r w:rsidRPr="000760AB">
        <w:rPr>
          <w:rFonts w:ascii="Times New Roman" w:hAnsi="Times New Roman" w:cs="Times New Roman"/>
          <w:sz w:val="22"/>
          <w:szCs w:val="22"/>
          <w:lang w:val="en-US" w:eastAsia="zh-CN"/>
        </w:rPr>
        <w:t>In this contribution,</w:t>
      </w:r>
      <w:r w:rsidR="00F637DF" w:rsidRPr="000760AB">
        <w:rPr>
          <w:rFonts w:ascii="Times New Roman" w:hAnsi="Times New Roman" w:cs="Times New Roman"/>
          <w:sz w:val="22"/>
          <w:szCs w:val="22"/>
          <w:lang w:val="en-US" w:eastAsia="zh-CN"/>
        </w:rPr>
        <w:t xml:space="preserve"> </w:t>
      </w:r>
      <w:r w:rsidR="00BB4FB7" w:rsidRPr="000760AB">
        <w:rPr>
          <w:rFonts w:ascii="Times New Roman" w:hAnsi="Times New Roman" w:cs="Times New Roman"/>
          <w:sz w:val="22"/>
          <w:szCs w:val="22"/>
          <w:lang w:val="en-US" w:eastAsia="zh-CN"/>
        </w:rPr>
        <w:t xml:space="preserve">we have </w:t>
      </w:r>
      <w:r w:rsidR="008F181B" w:rsidRPr="000760AB">
        <w:rPr>
          <w:rFonts w:ascii="Times New Roman" w:hAnsi="Times New Roman" w:cs="Times New Roman"/>
          <w:color w:val="000000"/>
          <w:sz w:val="22"/>
          <w:szCs w:val="22"/>
          <w:lang w:val="en-US" w:eastAsia="zh-CN"/>
        </w:rPr>
        <w:t xml:space="preserve">discussed </w:t>
      </w:r>
      <w:r w:rsidR="00506035">
        <w:rPr>
          <w:rFonts w:ascii="Times New Roman" w:hAnsi="Times New Roman" w:cs="Times New Roman"/>
          <w:color w:val="000000"/>
          <w:sz w:val="22"/>
          <w:szCs w:val="22"/>
          <w:lang w:val="en-US" w:eastAsia="zh-CN"/>
        </w:rPr>
        <w:t xml:space="preserve">the </w:t>
      </w:r>
      <w:r w:rsidR="008F181B" w:rsidRPr="000760AB">
        <w:rPr>
          <w:rFonts w:ascii="Times New Roman" w:hAnsi="Times New Roman" w:cs="Times New Roman"/>
          <w:color w:val="000000"/>
          <w:sz w:val="22"/>
          <w:szCs w:val="22"/>
          <w:lang w:val="en-US" w:eastAsia="zh-CN"/>
        </w:rPr>
        <w:t xml:space="preserve">PDU </w:t>
      </w:r>
      <w:r w:rsidR="00506035">
        <w:rPr>
          <w:rFonts w:ascii="Times New Roman" w:hAnsi="Times New Roman" w:cs="Times New Roman"/>
          <w:color w:val="000000"/>
          <w:sz w:val="22"/>
          <w:szCs w:val="22"/>
          <w:lang w:val="en-US" w:eastAsia="zh-CN"/>
        </w:rPr>
        <w:t xml:space="preserve">set </w:t>
      </w:r>
      <w:r w:rsidR="008F181B" w:rsidRPr="000760AB">
        <w:rPr>
          <w:rFonts w:ascii="Times New Roman" w:hAnsi="Times New Roman" w:cs="Times New Roman"/>
          <w:color w:val="000000"/>
          <w:sz w:val="22"/>
          <w:szCs w:val="22"/>
          <w:lang w:val="en-US" w:eastAsia="zh-CN"/>
        </w:rPr>
        <w:t>discard</w:t>
      </w:r>
      <w:r w:rsidR="00506035">
        <w:rPr>
          <w:rFonts w:ascii="Times New Roman" w:hAnsi="Times New Roman" w:cs="Times New Roman"/>
          <w:color w:val="000000"/>
          <w:sz w:val="22"/>
          <w:szCs w:val="22"/>
          <w:lang w:val="en-US" w:eastAsia="zh-CN"/>
        </w:rPr>
        <w:t>ing for</w:t>
      </w:r>
      <w:r w:rsidR="008F181B" w:rsidRPr="000760AB">
        <w:rPr>
          <w:rFonts w:ascii="Times New Roman" w:hAnsi="Times New Roman" w:cs="Times New Roman"/>
          <w:color w:val="000000"/>
          <w:sz w:val="22"/>
          <w:szCs w:val="22"/>
          <w:lang w:val="en-US" w:eastAsia="zh-CN"/>
        </w:rPr>
        <w:t xml:space="preserve"> XR traffic</w:t>
      </w:r>
      <w:r w:rsidR="006D68A5" w:rsidRPr="000760AB">
        <w:rPr>
          <w:rFonts w:ascii="Times New Roman" w:hAnsi="Times New Roman" w:cs="Times New Roman"/>
          <w:color w:val="000000"/>
          <w:sz w:val="22"/>
          <w:szCs w:val="22"/>
          <w:lang w:val="en-US" w:eastAsia="zh-CN"/>
        </w:rPr>
        <w:t xml:space="preserve"> </w:t>
      </w:r>
      <w:r w:rsidR="008F181B" w:rsidRPr="000760AB">
        <w:rPr>
          <w:rFonts w:ascii="Times New Roman" w:hAnsi="Times New Roman" w:cs="Times New Roman"/>
          <w:color w:val="000000"/>
          <w:sz w:val="22"/>
          <w:szCs w:val="22"/>
          <w:lang w:val="en-US" w:eastAsia="zh-CN"/>
        </w:rPr>
        <w:t xml:space="preserve">and </w:t>
      </w:r>
      <w:r w:rsidR="006D68A5" w:rsidRPr="000760AB">
        <w:rPr>
          <w:rFonts w:ascii="Times New Roman" w:hAnsi="Times New Roman" w:cs="Times New Roman"/>
          <w:color w:val="000000"/>
          <w:sz w:val="22"/>
          <w:szCs w:val="22"/>
          <w:lang w:val="en-US" w:eastAsia="zh-CN"/>
        </w:rPr>
        <w:t xml:space="preserve">made the following </w:t>
      </w:r>
      <w:r w:rsidR="004234B0">
        <w:rPr>
          <w:rFonts w:ascii="Times New Roman" w:hAnsi="Times New Roman" w:cs="Times New Roman"/>
          <w:color w:val="000000"/>
          <w:sz w:val="22"/>
          <w:szCs w:val="22"/>
          <w:lang w:val="en-US" w:eastAsia="zh-CN"/>
        </w:rPr>
        <w:t xml:space="preserve">observations and </w:t>
      </w:r>
      <w:r w:rsidR="006D68A5" w:rsidRPr="000760AB">
        <w:rPr>
          <w:rFonts w:ascii="Times New Roman" w:hAnsi="Times New Roman" w:cs="Times New Roman"/>
          <w:color w:val="000000"/>
          <w:sz w:val="22"/>
          <w:szCs w:val="22"/>
          <w:lang w:val="en-US" w:eastAsia="zh-CN"/>
        </w:rPr>
        <w:t>proposal</w:t>
      </w:r>
      <w:r w:rsidR="004234B0">
        <w:rPr>
          <w:rFonts w:ascii="Times New Roman" w:hAnsi="Times New Roman" w:cs="Times New Roman"/>
          <w:color w:val="000000"/>
          <w:sz w:val="22"/>
          <w:szCs w:val="22"/>
          <w:lang w:val="en-US" w:eastAsia="zh-CN"/>
        </w:rPr>
        <w:t>s</w:t>
      </w:r>
      <w:r w:rsidR="00BB4FB7" w:rsidRPr="000760AB">
        <w:rPr>
          <w:rFonts w:ascii="Times New Roman" w:hAnsi="Times New Roman" w:cs="Times New Roman"/>
          <w:sz w:val="22"/>
          <w:szCs w:val="22"/>
          <w:lang w:val="en-US" w:eastAsia="zh-CN"/>
        </w:rPr>
        <w:t>:</w:t>
      </w:r>
    </w:p>
    <w:p w14:paraId="2C540E53" w14:textId="77777777" w:rsidR="00190CF3" w:rsidRPr="00A70C4F" w:rsidRDefault="00190CF3" w:rsidP="00BB4393">
      <w:pPr>
        <w:pStyle w:val="Proposal"/>
        <w:numPr>
          <w:ilvl w:val="0"/>
          <w:numId w:val="9"/>
        </w:numPr>
        <w:tabs>
          <w:tab w:val="clear" w:pos="1701"/>
        </w:tabs>
        <w:jc w:val="left"/>
        <w:rPr>
          <w:rFonts w:ascii="Times New Roman" w:hAnsi="Times New Roman" w:cs="Times New Roman"/>
          <w:sz w:val="22"/>
          <w:szCs w:val="22"/>
        </w:rPr>
      </w:pPr>
      <w:r>
        <w:rPr>
          <w:rFonts w:ascii="Times New Roman" w:hAnsi="Times New Roman" w:cs="Times New Roman"/>
          <w:sz w:val="22"/>
          <w:szCs w:val="22"/>
        </w:rPr>
        <w:lastRenderedPageBreak/>
        <w:t>Jitter is not considered in the definition of PSDB</w:t>
      </w:r>
      <w:r w:rsidRPr="00BC231A">
        <w:rPr>
          <w:rFonts w:ascii="Times New Roman" w:hAnsi="Times New Roman" w:cs="Times New Roman" w:hint="eastAsia"/>
          <w:sz w:val="22"/>
          <w:szCs w:val="22"/>
        </w:rPr>
        <w:t>.</w:t>
      </w:r>
    </w:p>
    <w:p w14:paraId="2FB644B8" w14:textId="07DA864E" w:rsidR="00764E03" w:rsidRDefault="000100F0" w:rsidP="00BB4393">
      <w:pPr>
        <w:pStyle w:val="Proposal"/>
        <w:numPr>
          <w:ilvl w:val="0"/>
          <w:numId w:val="9"/>
        </w:numPr>
        <w:tabs>
          <w:tab w:val="clear" w:pos="1701"/>
        </w:tabs>
        <w:jc w:val="left"/>
        <w:rPr>
          <w:rFonts w:ascii="Times New Roman" w:hAnsi="Times New Roman" w:cs="Times New Roman"/>
          <w:sz w:val="22"/>
          <w:szCs w:val="22"/>
        </w:rPr>
      </w:pPr>
      <w:r>
        <w:rPr>
          <w:rFonts w:ascii="Times New Roman" w:hAnsi="Times New Roman" w:cs="Times New Roman"/>
          <w:sz w:val="22"/>
          <w:szCs w:val="22"/>
        </w:rPr>
        <w:t>The AN-PDB of a PDU within a PDU set may differ</w:t>
      </w:r>
      <w:r w:rsidRPr="00BC231A">
        <w:rPr>
          <w:rFonts w:ascii="Times New Roman" w:hAnsi="Times New Roman" w:cs="Times New Roman"/>
          <w:sz w:val="22"/>
          <w:szCs w:val="22"/>
        </w:rPr>
        <w:t xml:space="preserve"> and the</w:t>
      </w:r>
      <w:r>
        <w:rPr>
          <w:rFonts w:ascii="Times New Roman" w:hAnsi="Times New Roman" w:cs="Times New Roman"/>
          <w:sz w:val="22"/>
          <w:szCs w:val="22"/>
        </w:rPr>
        <w:t xml:space="preserve"> difference</w:t>
      </w:r>
      <w:r w:rsidRPr="00BC231A">
        <w:rPr>
          <w:rFonts w:ascii="Times New Roman" w:hAnsi="Times New Roman" w:cs="Times New Roman"/>
          <w:sz w:val="22"/>
          <w:szCs w:val="22"/>
        </w:rPr>
        <w:t xml:space="preserve"> r</w:t>
      </w:r>
      <w:r>
        <w:rPr>
          <w:rFonts w:ascii="Times New Roman" w:hAnsi="Times New Roman" w:cs="Times New Roman"/>
          <w:sz w:val="22"/>
          <w:szCs w:val="22"/>
        </w:rPr>
        <w:t>ange depends on the duration of the</w:t>
      </w:r>
      <w:r w:rsidRPr="00BC231A">
        <w:rPr>
          <w:rFonts w:ascii="Times New Roman" w:hAnsi="Times New Roman" w:cs="Times New Roman"/>
          <w:sz w:val="22"/>
          <w:szCs w:val="22"/>
        </w:rPr>
        <w:t xml:space="preserve"> inter arrival time between the first and </w:t>
      </w:r>
      <w:r>
        <w:rPr>
          <w:rFonts w:ascii="Times New Roman" w:hAnsi="Times New Roman" w:cs="Times New Roman"/>
          <w:sz w:val="22"/>
          <w:szCs w:val="22"/>
        </w:rPr>
        <w:t xml:space="preserve">the </w:t>
      </w:r>
      <w:r w:rsidRPr="00BC231A">
        <w:rPr>
          <w:rFonts w:ascii="Times New Roman" w:hAnsi="Times New Roman" w:cs="Times New Roman"/>
          <w:sz w:val="22"/>
          <w:szCs w:val="22"/>
        </w:rPr>
        <w:t>last PDU</w:t>
      </w:r>
    </w:p>
    <w:p w14:paraId="52094605" w14:textId="2E30FD4D" w:rsidR="00152CF8" w:rsidRPr="00152CF8" w:rsidRDefault="00152CF8" w:rsidP="00BB4393">
      <w:pPr>
        <w:pStyle w:val="Proposal"/>
        <w:numPr>
          <w:ilvl w:val="0"/>
          <w:numId w:val="9"/>
        </w:numPr>
        <w:tabs>
          <w:tab w:val="clear" w:pos="1701"/>
        </w:tabs>
        <w:spacing w:beforeLines="50" w:before="120"/>
        <w:rPr>
          <w:rFonts w:ascii="Times New Roman" w:hAnsi="Times New Roman" w:cs="Times New Roman"/>
          <w:sz w:val="22"/>
          <w:szCs w:val="22"/>
        </w:rPr>
      </w:pPr>
      <w:r w:rsidRPr="005855C8">
        <w:rPr>
          <w:rFonts w:ascii="Times New Roman" w:hAnsi="Times New Roman" w:cs="Times New Roman"/>
          <w:color w:val="000000"/>
          <w:sz w:val="22"/>
          <w:szCs w:val="22"/>
        </w:rPr>
        <w:t xml:space="preserve">If the </w:t>
      </w:r>
      <w:r>
        <w:rPr>
          <w:rFonts w:ascii="Times New Roman" w:hAnsi="Times New Roman" w:cs="Times New Roman"/>
          <w:sz w:val="22"/>
          <w:szCs w:val="22"/>
        </w:rPr>
        <w:t>duration of the</w:t>
      </w:r>
      <w:r w:rsidRPr="00BC231A">
        <w:rPr>
          <w:rFonts w:ascii="Times New Roman" w:hAnsi="Times New Roman" w:cs="Times New Roman"/>
          <w:sz w:val="22"/>
          <w:szCs w:val="22"/>
        </w:rPr>
        <w:t xml:space="preserve"> inter arrival time</w:t>
      </w:r>
      <w:r>
        <w:rPr>
          <w:rFonts w:ascii="Times New Roman" w:hAnsi="Times New Roman" w:cs="Times New Roman"/>
          <w:sz w:val="22"/>
          <w:szCs w:val="22"/>
        </w:rPr>
        <w:t xml:space="preserve"> </w:t>
      </w:r>
      <w:r w:rsidRPr="00BC231A">
        <w:rPr>
          <w:rFonts w:ascii="Times New Roman" w:hAnsi="Times New Roman" w:cs="Times New Roman"/>
          <w:sz w:val="22"/>
          <w:szCs w:val="22"/>
        </w:rPr>
        <w:t>between the first and last PDU</w:t>
      </w:r>
      <w:r>
        <w:rPr>
          <w:rFonts w:ascii="Times New Roman" w:hAnsi="Times New Roman" w:cs="Times New Roman"/>
          <w:sz w:val="22"/>
          <w:szCs w:val="22"/>
        </w:rPr>
        <w:t>s is small</w:t>
      </w:r>
      <w:r w:rsidRPr="000760AB">
        <w:rPr>
          <w:rFonts w:ascii="Times New Roman" w:hAnsi="Times New Roman" w:cs="Times New Roman"/>
          <w:iCs/>
          <w:sz w:val="22"/>
          <w:szCs w:val="22"/>
        </w:rPr>
        <w:t xml:space="preserve">, the current PDCP </w:t>
      </w:r>
      <w:proofErr w:type="spellStart"/>
      <w:r w:rsidRPr="000760AB">
        <w:rPr>
          <w:rFonts w:ascii="Times New Roman" w:hAnsi="Times New Roman" w:cs="Times New Roman"/>
          <w:iCs/>
          <w:sz w:val="22"/>
          <w:szCs w:val="22"/>
        </w:rPr>
        <w:t>discardT</w:t>
      </w:r>
      <w:r>
        <w:rPr>
          <w:rFonts w:ascii="Times New Roman" w:hAnsi="Times New Roman" w:cs="Times New Roman"/>
          <w:iCs/>
          <w:sz w:val="22"/>
          <w:szCs w:val="22"/>
        </w:rPr>
        <w:t>imer</w:t>
      </w:r>
      <w:proofErr w:type="spellEnd"/>
      <w:r>
        <w:rPr>
          <w:rFonts w:ascii="Times New Roman" w:hAnsi="Times New Roman" w:cs="Times New Roman"/>
          <w:iCs/>
          <w:sz w:val="22"/>
          <w:szCs w:val="22"/>
        </w:rPr>
        <w:t xml:space="preserve"> is sufficient for the timer-based</w:t>
      </w:r>
      <w:r w:rsidRPr="000760AB">
        <w:rPr>
          <w:rFonts w:ascii="Times New Roman" w:hAnsi="Times New Roman" w:cs="Times New Roman"/>
          <w:iCs/>
          <w:sz w:val="22"/>
          <w:szCs w:val="22"/>
        </w:rPr>
        <w:t xml:space="preserve"> PDU set discard</w:t>
      </w:r>
      <w:r>
        <w:rPr>
          <w:rFonts w:ascii="Times New Roman" w:hAnsi="Times New Roman" w:cs="Times New Roman"/>
          <w:iCs/>
          <w:sz w:val="22"/>
          <w:szCs w:val="22"/>
        </w:rPr>
        <w:t>ing</w:t>
      </w:r>
      <w:r w:rsidRPr="000760AB">
        <w:rPr>
          <w:rFonts w:ascii="Times New Roman" w:hAnsi="Times New Roman" w:cs="Times New Roman"/>
          <w:iCs/>
          <w:sz w:val="22"/>
          <w:szCs w:val="22"/>
        </w:rPr>
        <w:t>.</w:t>
      </w:r>
    </w:p>
    <w:p w14:paraId="7E771404" w14:textId="381458C2" w:rsidR="00B251FF" w:rsidRDefault="000100F0" w:rsidP="00BB4393">
      <w:pPr>
        <w:pStyle w:val="Proposal"/>
        <w:numPr>
          <w:ilvl w:val="0"/>
          <w:numId w:val="10"/>
        </w:numPr>
        <w:tabs>
          <w:tab w:val="clear" w:pos="1701"/>
        </w:tabs>
        <w:spacing w:beforeLines="50" w:before="120"/>
        <w:rPr>
          <w:rFonts w:ascii="Times New Roman" w:hAnsi="Times New Roman" w:cs="Times New Roman"/>
          <w:bCs w:val="0"/>
          <w:iCs/>
          <w:sz w:val="22"/>
          <w:szCs w:val="22"/>
        </w:rPr>
      </w:pPr>
      <w:r>
        <w:rPr>
          <w:rFonts w:ascii="Times New Roman" w:hAnsi="Times New Roman" w:cs="Times New Roman"/>
          <w:color w:val="000000"/>
          <w:sz w:val="22"/>
          <w:szCs w:val="22"/>
        </w:rPr>
        <w:t>PDU set level discarding should be configurable per DRB</w:t>
      </w:r>
      <w:r w:rsidR="00B251FF" w:rsidRPr="00B251FF">
        <w:rPr>
          <w:rFonts w:ascii="Times New Roman" w:hAnsi="Times New Roman" w:cs="Times New Roman"/>
          <w:bCs w:val="0"/>
          <w:iCs/>
          <w:sz w:val="22"/>
          <w:szCs w:val="22"/>
        </w:rPr>
        <w:t>.</w:t>
      </w:r>
    </w:p>
    <w:p w14:paraId="3947E11A" w14:textId="77777777" w:rsidR="00B251FF" w:rsidRPr="00FE48ED" w:rsidRDefault="00B251FF" w:rsidP="00BB4393">
      <w:pPr>
        <w:pStyle w:val="Proposal"/>
        <w:numPr>
          <w:ilvl w:val="0"/>
          <w:numId w:val="10"/>
        </w:numPr>
        <w:tabs>
          <w:tab w:val="clear" w:pos="1701"/>
        </w:tabs>
        <w:spacing w:beforeLines="50" w:before="120"/>
        <w:rPr>
          <w:rFonts w:ascii="Times New Roman" w:hAnsi="Times New Roman" w:cs="Times New Roman"/>
          <w:color w:val="000000"/>
          <w:sz w:val="22"/>
          <w:szCs w:val="22"/>
        </w:rPr>
      </w:pPr>
      <w:r>
        <w:rPr>
          <w:rFonts w:ascii="Times New Roman" w:hAnsi="Times New Roman" w:cs="Times New Roman"/>
          <w:color w:val="000000"/>
          <w:sz w:val="22"/>
          <w:szCs w:val="22"/>
        </w:rPr>
        <w:t>UL jitter is not considered in the design of the timer based PDU set discarding mechanism</w:t>
      </w:r>
      <w:r w:rsidRPr="00FE48ED">
        <w:rPr>
          <w:rFonts w:ascii="Times New Roman" w:hAnsi="Times New Roman" w:cs="Times New Roman"/>
          <w:color w:val="000000"/>
          <w:sz w:val="22"/>
          <w:szCs w:val="22"/>
        </w:rPr>
        <w:t>.</w:t>
      </w:r>
    </w:p>
    <w:p w14:paraId="67557251" w14:textId="60CB6DC1" w:rsidR="00551FC8" w:rsidRPr="00551FC8" w:rsidRDefault="00551FC8" w:rsidP="00551FC8">
      <w:pPr>
        <w:pStyle w:val="Proposal"/>
        <w:numPr>
          <w:ilvl w:val="0"/>
          <w:numId w:val="10"/>
        </w:numPr>
        <w:tabs>
          <w:tab w:val="clear" w:pos="1701"/>
        </w:tabs>
        <w:spacing w:beforeLines="50" w:before="120"/>
        <w:rPr>
          <w:rFonts w:ascii="Times New Roman" w:hAnsi="Times New Roman" w:cs="Times New Roman"/>
          <w:color w:val="000000"/>
          <w:sz w:val="22"/>
          <w:szCs w:val="22"/>
        </w:rPr>
      </w:pPr>
      <w:r>
        <w:rPr>
          <w:rFonts w:ascii="Times New Roman" w:hAnsi="Times New Roman" w:cs="Times New Roman"/>
          <w:color w:val="000000"/>
          <w:sz w:val="22"/>
          <w:szCs w:val="22"/>
        </w:rPr>
        <w:t>Existing PDCP discard timer can be reused for PDU set level discarding</w:t>
      </w:r>
      <w:r>
        <w:rPr>
          <w:rFonts w:ascii="Times New Roman" w:hAnsi="Times New Roman" w:cs="Times New Roman" w:hint="eastAsia"/>
          <w:color w:val="000000"/>
          <w:sz w:val="22"/>
          <w:szCs w:val="22"/>
        </w:rPr>
        <w:t>, i.e. the expiry of th</w:t>
      </w:r>
      <w:r>
        <w:rPr>
          <w:rFonts w:ascii="Times New Roman" w:hAnsi="Times New Roman" w:cs="Times New Roman"/>
          <w:color w:val="000000"/>
          <w:sz w:val="22"/>
          <w:szCs w:val="22"/>
        </w:rPr>
        <w:t>e 1</w:t>
      </w:r>
      <w:r w:rsidRPr="00EF1E29">
        <w:rPr>
          <w:rFonts w:ascii="Times New Roman" w:hAnsi="Times New Roman" w:cs="Times New Roman"/>
          <w:color w:val="000000"/>
          <w:sz w:val="22"/>
          <w:szCs w:val="22"/>
          <w:vertAlign w:val="superscript"/>
        </w:rPr>
        <w:t>st</w:t>
      </w:r>
      <w:r>
        <w:rPr>
          <w:rFonts w:ascii="Times New Roman" w:hAnsi="Times New Roman" w:cs="Times New Roman"/>
          <w:color w:val="000000"/>
          <w:sz w:val="22"/>
          <w:szCs w:val="22"/>
        </w:rPr>
        <w:t xml:space="preserve"> </w:t>
      </w:r>
      <w:r w:rsidRPr="00EF1E29">
        <w:rPr>
          <w:rFonts w:ascii="Times New Roman" w:hAnsi="Times New Roman" w:cs="Times New Roman" w:hint="eastAsia"/>
          <w:color w:val="000000"/>
          <w:sz w:val="22"/>
          <w:szCs w:val="22"/>
        </w:rPr>
        <w:t>PDU</w:t>
      </w:r>
      <w:r>
        <w:rPr>
          <w:rFonts w:ascii="Times New Roman" w:hAnsi="Times New Roman" w:cs="Times New Roman"/>
          <w:color w:val="000000"/>
          <w:sz w:val="22"/>
          <w:szCs w:val="22"/>
        </w:rPr>
        <w:t>’</w:t>
      </w:r>
      <w:r w:rsidRPr="00EF1E29">
        <w:rPr>
          <w:rFonts w:ascii="Times New Roman" w:hAnsi="Times New Roman" w:cs="Times New Roman" w:hint="eastAsia"/>
          <w:color w:val="000000"/>
          <w:sz w:val="22"/>
          <w:szCs w:val="22"/>
        </w:rPr>
        <w:t>s discard timer trigger</w:t>
      </w:r>
      <w:r>
        <w:rPr>
          <w:rFonts w:ascii="Times New Roman" w:hAnsi="Times New Roman" w:cs="Times New Roman"/>
          <w:color w:val="000000"/>
          <w:sz w:val="22"/>
          <w:szCs w:val="22"/>
        </w:rPr>
        <w:t xml:space="preserve">s discard of the whole </w:t>
      </w:r>
      <w:r w:rsidRPr="00EF1E29">
        <w:rPr>
          <w:rFonts w:ascii="Times New Roman" w:hAnsi="Times New Roman" w:cs="Times New Roman" w:hint="eastAsia"/>
          <w:color w:val="000000"/>
          <w:sz w:val="22"/>
          <w:szCs w:val="22"/>
        </w:rPr>
        <w:t>PDU set.</w:t>
      </w:r>
    </w:p>
    <w:p w14:paraId="25ACAF1F" w14:textId="0A3A9CBF" w:rsidR="002F5CCA" w:rsidRPr="002F5CCA" w:rsidRDefault="002F5CCA" w:rsidP="002F5CCA">
      <w:pPr>
        <w:pStyle w:val="Proposal"/>
        <w:numPr>
          <w:ilvl w:val="0"/>
          <w:numId w:val="10"/>
        </w:numPr>
        <w:tabs>
          <w:tab w:val="clear" w:pos="1701"/>
        </w:tabs>
        <w:spacing w:beforeLines="50" w:before="120"/>
        <w:rPr>
          <w:rFonts w:ascii="Times New Roman" w:hAnsi="Times New Roman" w:cs="Times New Roman"/>
          <w:color w:val="000000"/>
          <w:sz w:val="22"/>
          <w:szCs w:val="22"/>
        </w:rPr>
      </w:pPr>
      <w:r>
        <w:rPr>
          <w:rFonts w:ascii="Times New Roman" w:hAnsi="Times New Roman" w:cs="Times New Roman"/>
          <w:color w:val="000000"/>
          <w:sz w:val="22"/>
          <w:szCs w:val="22"/>
        </w:rPr>
        <w:t>RLC or PDCP</w:t>
      </w:r>
      <w:r w:rsidRPr="00A66230">
        <w:rPr>
          <w:rFonts w:ascii="Times New Roman" w:hAnsi="Times New Roman" w:cs="Times New Roman"/>
          <w:color w:val="000000"/>
          <w:sz w:val="22"/>
          <w:szCs w:val="22"/>
        </w:rPr>
        <w:t xml:space="preserve"> status report </w:t>
      </w:r>
      <w:r>
        <w:rPr>
          <w:rFonts w:ascii="Times New Roman" w:hAnsi="Times New Roman" w:cs="Times New Roman"/>
          <w:color w:val="000000"/>
          <w:sz w:val="22"/>
          <w:szCs w:val="22"/>
        </w:rPr>
        <w:t xml:space="preserve">can be used to inform the transmitter that </w:t>
      </w:r>
      <w:r w:rsidRPr="00A66230">
        <w:rPr>
          <w:rFonts w:ascii="Times New Roman" w:hAnsi="Times New Roman" w:cs="Times New Roman"/>
          <w:color w:val="000000"/>
          <w:sz w:val="22"/>
          <w:szCs w:val="22"/>
        </w:rPr>
        <w:t xml:space="preserve">one or more PDUs </w:t>
      </w:r>
      <w:r>
        <w:rPr>
          <w:rFonts w:ascii="Times New Roman" w:hAnsi="Times New Roman" w:cs="Times New Roman"/>
          <w:color w:val="000000"/>
          <w:sz w:val="22"/>
          <w:szCs w:val="22"/>
        </w:rPr>
        <w:t xml:space="preserve">of the PDU set </w:t>
      </w:r>
      <w:r w:rsidRPr="00A66230">
        <w:rPr>
          <w:rFonts w:ascii="Times New Roman" w:hAnsi="Times New Roman" w:cs="Times New Roman"/>
          <w:color w:val="000000"/>
          <w:sz w:val="22"/>
          <w:szCs w:val="22"/>
        </w:rPr>
        <w:t xml:space="preserve">have been lost, </w:t>
      </w:r>
      <w:r>
        <w:rPr>
          <w:rFonts w:ascii="Times New Roman" w:hAnsi="Times New Roman" w:cs="Times New Roman"/>
          <w:color w:val="000000"/>
          <w:sz w:val="22"/>
          <w:szCs w:val="22"/>
        </w:rPr>
        <w:t xml:space="preserve">allowing </w:t>
      </w:r>
      <w:r w:rsidRPr="00A66230">
        <w:rPr>
          <w:rFonts w:ascii="Times New Roman" w:hAnsi="Times New Roman" w:cs="Times New Roman"/>
          <w:color w:val="000000"/>
          <w:sz w:val="22"/>
          <w:szCs w:val="22"/>
        </w:rPr>
        <w:t xml:space="preserve">the </w:t>
      </w:r>
      <w:r>
        <w:rPr>
          <w:rFonts w:ascii="Times New Roman" w:hAnsi="Times New Roman" w:cs="Times New Roman"/>
          <w:color w:val="000000"/>
          <w:sz w:val="22"/>
          <w:szCs w:val="22"/>
        </w:rPr>
        <w:t xml:space="preserve">sender to </w:t>
      </w:r>
      <w:r w:rsidRPr="00A66230">
        <w:rPr>
          <w:rFonts w:ascii="Times New Roman" w:hAnsi="Times New Roman" w:cs="Times New Roman"/>
          <w:color w:val="000000"/>
          <w:sz w:val="22"/>
          <w:szCs w:val="22"/>
        </w:rPr>
        <w:t>disc</w:t>
      </w:r>
      <w:r>
        <w:rPr>
          <w:rFonts w:ascii="Times New Roman" w:hAnsi="Times New Roman" w:cs="Times New Roman"/>
          <w:color w:val="000000"/>
          <w:sz w:val="22"/>
          <w:szCs w:val="22"/>
        </w:rPr>
        <w:t>ard the remaining PDUs of the same PDU set.</w:t>
      </w:r>
    </w:p>
    <w:bookmarkEnd w:id="4"/>
    <w:bookmarkEnd w:id="5"/>
    <w:p w14:paraId="04DC669B" w14:textId="77777777" w:rsidR="00745E9F" w:rsidRDefault="00745E9F" w:rsidP="00650954">
      <w:pPr>
        <w:pStyle w:val="Heading1"/>
        <w:spacing w:before="100" w:beforeAutospacing="1" w:after="100" w:afterAutospacing="1"/>
        <w:jc w:val="both"/>
        <w:rPr>
          <w:rFonts w:ascii="Times New Roman" w:hAnsi="Times New Roman" w:cs="Times New Roman"/>
        </w:rPr>
      </w:pPr>
      <w:r w:rsidRPr="000760AB">
        <w:rPr>
          <w:rFonts w:ascii="Times New Roman" w:hAnsi="Times New Roman" w:cs="Times New Roman"/>
        </w:rPr>
        <w:t>Reference</w:t>
      </w:r>
    </w:p>
    <w:p w14:paraId="5CDDE778" w14:textId="62DF22D4" w:rsidR="003031FE" w:rsidRPr="003031FE" w:rsidRDefault="003031FE" w:rsidP="003031FE">
      <w:pPr>
        <w:numPr>
          <w:ilvl w:val="0"/>
          <w:numId w:val="4"/>
        </w:numPr>
        <w:rPr>
          <w:rFonts w:ascii="Times New Roman" w:hAnsi="Times New Roman" w:cs="Times New Roman"/>
        </w:rPr>
      </w:pPr>
      <w:r>
        <w:rPr>
          <w:rFonts w:ascii="Times New Roman" w:hAnsi="Times New Roman" w:cs="Times New Roman"/>
          <w:lang w:eastAsia="zh-CN"/>
        </w:rPr>
        <w:t>S2-2301472</w:t>
      </w:r>
      <w:r w:rsidRPr="000760AB">
        <w:rPr>
          <w:rFonts w:ascii="Times New Roman" w:hAnsi="Times New Roman" w:cs="Times New Roman"/>
          <w:lang w:eastAsia="zh-CN"/>
        </w:rPr>
        <w:t xml:space="preserve">, </w:t>
      </w:r>
      <w:r>
        <w:rPr>
          <w:rFonts w:ascii="Times New Roman" w:hAnsi="Times New Roman" w:cs="Times New Roman"/>
          <w:lang w:eastAsia="zh-CN"/>
        </w:rPr>
        <w:t>SA2</w:t>
      </w:r>
      <w:r>
        <w:rPr>
          <w:rFonts w:ascii="Times New Roman" w:hAnsi="Times New Roman" w:cs="Times New Roman" w:hint="eastAsia"/>
          <w:lang w:eastAsia="zh-CN"/>
        </w:rPr>
        <w:t>#</w:t>
      </w:r>
      <w:r>
        <w:rPr>
          <w:rFonts w:ascii="Times New Roman" w:hAnsi="Times New Roman" w:cs="Times New Roman"/>
          <w:lang w:eastAsia="zh-CN"/>
        </w:rPr>
        <w:t>154</w:t>
      </w:r>
      <w:r>
        <w:rPr>
          <w:rFonts w:ascii="Times New Roman" w:hAnsi="Times New Roman" w:cs="Times New Roman" w:hint="eastAsia"/>
          <w:lang w:eastAsia="zh-CN"/>
        </w:rPr>
        <w:t>,</w:t>
      </w:r>
      <w:r>
        <w:rPr>
          <w:rFonts w:ascii="Times New Roman" w:hAnsi="Times New Roman" w:cs="Times New Roman"/>
          <w:lang w:eastAsia="zh-CN"/>
        </w:rPr>
        <w:t xml:space="preserve"> </w:t>
      </w:r>
      <w:r w:rsidRPr="003031FE">
        <w:rPr>
          <w:rFonts w:ascii="Times New Roman" w:hAnsi="Times New Roman" w:cs="Times New Roman" w:hint="eastAsia"/>
          <w:lang w:eastAsia="zh-CN"/>
        </w:rPr>
        <w:t>Support of PDU Set based handling</w:t>
      </w:r>
      <w:r w:rsidRPr="000760AB">
        <w:rPr>
          <w:rFonts w:ascii="Times New Roman" w:hAnsi="Times New Roman" w:cs="Times New Roman"/>
          <w:lang w:eastAsia="zh-CN"/>
        </w:rPr>
        <w:t>.</w:t>
      </w:r>
    </w:p>
    <w:p w14:paraId="1658F7AB" w14:textId="77777777" w:rsidR="00D36030" w:rsidRPr="000760AB" w:rsidRDefault="000C39E6" w:rsidP="0074246E">
      <w:pPr>
        <w:numPr>
          <w:ilvl w:val="0"/>
          <w:numId w:val="4"/>
        </w:numPr>
        <w:rPr>
          <w:rFonts w:ascii="Times New Roman" w:hAnsi="Times New Roman" w:cs="Times New Roman"/>
        </w:rPr>
      </w:pPr>
      <w:r>
        <w:rPr>
          <w:rFonts w:ascii="Times New Roman" w:hAnsi="Times New Roman" w:cs="Times New Roman"/>
          <w:lang w:eastAsia="zh-CN"/>
        </w:rPr>
        <w:t>3GPP TR 23.700-60 V18.0</w:t>
      </w:r>
      <w:r w:rsidR="001857C2" w:rsidRPr="000760AB">
        <w:rPr>
          <w:rFonts w:ascii="Times New Roman" w:hAnsi="Times New Roman" w:cs="Times New Roman"/>
          <w:lang w:eastAsia="zh-CN"/>
        </w:rPr>
        <w:t>.0, Study on XR (Extended Reality) and media services (Release 18)</w:t>
      </w:r>
      <w:r w:rsidR="00CD0B6B" w:rsidRPr="000760AB">
        <w:rPr>
          <w:rFonts w:ascii="Times New Roman" w:hAnsi="Times New Roman" w:cs="Times New Roman"/>
          <w:lang w:eastAsia="zh-CN"/>
        </w:rPr>
        <w:t>.</w:t>
      </w:r>
    </w:p>
    <w:p w14:paraId="6E2206CD" w14:textId="71CA7017" w:rsidR="00A96433" w:rsidRDefault="00EB74F1" w:rsidP="00EB74F1">
      <w:pPr>
        <w:numPr>
          <w:ilvl w:val="0"/>
          <w:numId w:val="4"/>
        </w:numPr>
        <w:rPr>
          <w:rFonts w:ascii="Times New Roman" w:hAnsi="Times New Roman" w:cs="Times New Roman"/>
        </w:rPr>
      </w:pPr>
      <w:r>
        <w:rPr>
          <w:rFonts w:ascii="Times New Roman" w:hAnsi="Times New Roman" w:cs="Times New Roman"/>
          <w:lang w:eastAsia="zh-CN"/>
        </w:rPr>
        <w:t>3GPP TR 38.835 V</w:t>
      </w:r>
      <w:r w:rsidR="007B63EA">
        <w:rPr>
          <w:rFonts w:ascii="Times New Roman" w:hAnsi="Times New Roman" w:cs="Times New Roman"/>
          <w:lang w:eastAsia="zh-CN"/>
        </w:rPr>
        <w:t>1</w:t>
      </w:r>
      <w:r>
        <w:rPr>
          <w:rFonts w:ascii="Times New Roman" w:hAnsi="Times New Roman" w:cs="Times New Roman"/>
          <w:lang w:eastAsia="zh-CN"/>
        </w:rPr>
        <w:t>.</w:t>
      </w:r>
      <w:r w:rsidR="007B63EA">
        <w:rPr>
          <w:rFonts w:ascii="Times New Roman" w:hAnsi="Times New Roman" w:cs="Times New Roman"/>
          <w:lang w:eastAsia="zh-CN"/>
        </w:rPr>
        <w:t>0</w:t>
      </w:r>
      <w:r w:rsidRPr="000760AB">
        <w:rPr>
          <w:rFonts w:ascii="Times New Roman" w:hAnsi="Times New Roman" w:cs="Times New Roman"/>
          <w:lang w:eastAsia="zh-CN"/>
        </w:rPr>
        <w:t>.0</w:t>
      </w:r>
      <w:r>
        <w:rPr>
          <w:rFonts w:ascii="Times New Roman" w:hAnsi="Times New Roman" w:cs="Times New Roman"/>
          <w:lang w:eastAsia="zh-CN"/>
        </w:rPr>
        <w:t xml:space="preserve">, </w:t>
      </w:r>
      <w:r w:rsidRPr="00EB74F1">
        <w:rPr>
          <w:rFonts w:ascii="Times New Roman" w:hAnsi="Times New Roman" w:cs="Times New Roman" w:hint="eastAsia"/>
          <w:lang w:eastAsia="zh-CN"/>
        </w:rPr>
        <w:t>Study on XR enhancements for NR</w:t>
      </w:r>
      <w:r w:rsidRPr="000760AB">
        <w:rPr>
          <w:rFonts w:ascii="Times New Roman" w:hAnsi="Times New Roman" w:cs="Times New Roman"/>
          <w:lang w:eastAsia="zh-CN"/>
        </w:rPr>
        <w:t xml:space="preserve"> (Release 18).</w:t>
      </w:r>
    </w:p>
    <w:p w14:paraId="2A6BE2B5" w14:textId="5F54D9B7" w:rsidR="0014766C" w:rsidRPr="000760AB" w:rsidRDefault="005A1A9A" w:rsidP="00902BEA">
      <w:pPr>
        <w:numPr>
          <w:ilvl w:val="0"/>
          <w:numId w:val="4"/>
        </w:numPr>
        <w:ind w:left="284" w:hanging="284"/>
        <w:rPr>
          <w:rFonts w:ascii="Times New Roman" w:hAnsi="Times New Roman" w:cs="Times New Roman"/>
        </w:rPr>
      </w:pPr>
      <w:r>
        <w:rPr>
          <w:rFonts w:ascii="Times New Roman" w:hAnsi="Times New Roman" w:cs="Times New Roman" w:hint="eastAsia"/>
          <w:lang w:eastAsia="zh-CN"/>
        </w:rPr>
        <w:t xml:space="preserve"> </w:t>
      </w:r>
      <w:r w:rsidR="00902BEA">
        <w:rPr>
          <w:rFonts w:ascii="Times New Roman" w:hAnsi="Times New Roman" w:cs="Times New Roman"/>
          <w:lang w:eastAsia="zh-CN"/>
        </w:rPr>
        <w:t>Chairs</w:t>
      </w:r>
      <w:r>
        <w:rPr>
          <w:rFonts w:ascii="Times New Roman" w:hAnsi="Times New Roman" w:cs="Times New Roman"/>
          <w:lang w:eastAsia="zh-CN"/>
        </w:rPr>
        <w:t xml:space="preserve"> note of RAN</w:t>
      </w:r>
      <w:r w:rsidR="003031FE">
        <w:rPr>
          <w:rFonts w:ascii="Times New Roman" w:hAnsi="Times New Roman" w:cs="Times New Roman"/>
          <w:lang w:eastAsia="zh-CN"/>
        </w:rPr>
        <w:t>2</w:t>
      </w:r>
      <w:r>
        <w:rPr>
          <w:rFonts w:ascii="Times New Roman" w:hAnsi="Times New Roman" w:cs="Times New Roman"/>
          <w:lang w:eastAsia="zh-CN"/>
        </w:rPr>
        <w:t>#120</w:t>
      </w:r>
      <w:r w:rsidR="00902BEA">
        <w:rPr>
          <w:rFonts w:ascii="Times New Roman" w:hAnsi="Times New Roman" w:cs="Times New Roman"/>
          <w:lang w:eastAsia="zh-CN"/>
        </w:rPr>
        <w:t xml:space="preserve">, </w:t>
      </w:r>
      <w:hyperlink r:id="rId13" w:history="1">
        <w:r w:rsidRPr="00E44AC6">
          <w:rPr>
            <w:rStyle w:val="Hyperlink"/>
            <w:rFonts w:ascii="Times New Roman" w:hAnsi="Times New Roman" w:cs="Times New Roman" w:hint="eastAsia"/>
            <w:lang w:eastAsia="zh-CN"/>
          </w:rPr>
          <w:t>https://www.3gpp.org/ftp/tsg_ran/WG2_RL2/TSGR2_120/Inbox/Chairs_Notes/RAN2-120%20LTE%20DCCA%20MUSIM%20Slicing%2071%20GHz%20QoE%20XR%20(Tero)_2022-11-18-1432.docx</w:t>
        </w:r>
      </w:hyperlink>
      <w:r>
        <w:rPr>
          <w:rFonts w:ascii="Times New Roman" w:hAnsi="Times New Roman" w:cs="Times New Roman"/>
          <w:lang w:eastAsia="zh-CN"/>
        </w:rPr>
        <w:t xml:space="preserve"> </w:t>
      </w:r>
    </w:p>
    <w:sectPr w:rsidR="0014766C" w:rsidRPr="000760AB">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0B19E" w14:textId="77777777" w:rsidR="007503E8" w:rsidRDefault="007503E8">
      <w:r>
        <w:separator/>
      </w:r>
    </w:p>
  </w:endnote>
  <w:endnote w:type="continuationSeparator" w:id="0">
    <w:p w14:paraId="5237DDBA" w14:textId="77777777" w:rsidR="007503E8" w:rsidRDefault="00750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Geneva">
    <w:altName w:val="Arial"/>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DotumChe">
    <w:altName w:val="Malgun Gothic"/>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01611" w14:textId="77777777" w:rsidR="007503E8" w:rsidRDefault="007503E8">
      <w:r>
        <w:separator/>
      </w:r>
    </w:p>
  </w:footnote>
  <w:footnote w:type="continuationSeparator" w:id="0">
    <w:p w14:paraId="28A610EB" w14:textId="77777777" w:rsidR="007503E8" w:rsidRDefault="00750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90584" w14:textId="77777777" w:rsidR="009E0D53" w:rsidRDefault="009E0D5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CEE6F65"/>
    <w:multiLevelType w:val="hybridMultilevel"/>
    <w:tmpl w:val="D264EB80"/>
    <w:lvl w:ilvl="0" w:tplc="1C60D390">
      <w:start w:val="1"/>
      <w:numFmt w:val="decimal"/>
      <w:lvlText w:val="Observation %1:"/>
      <w:lvlJc w:val="left"/>
      <w:pPr>
        <w:ind w:left="704" w:hanging="4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4" w15:restartNumberingAfterBreak="0">
    <w:nsid w:val="3AA46647"/>
    <w:multiLevelType w:val="hybridMultilevel"/>
    <w:tmpl w:val="51988D7A"/>
    <w:lvl w:ilvl="0" w:tplc="EF88E6E8">
      <w:start w:val="1"/>
      <w:numFmt w:val="decimal"/>
      <w:pStyle w:val="Proposal"/>
      <w:lvlText w:val="Proposal %1"/>
      <w:lvlJc w:val="left"/>
      <w:pPr>
        <w:tabs>
          <w:tab w:val="num" w:pos="1934"/>
        </w:tabs>
        <w:ind w:left="1934" w:hanging="1304"/>
      </w:pPr>
      <w:rPr>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5" w15:restartNumberingAfterBreak="0">
    <w:nsid w:val="4B88549B"/>
    <w:multiLevelType w:val="hybridMultilevel"/>
    <w:tmpl w:val="C9287A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D311AC6"/>
    <w:multiLevelType w:val="hybridMultilevel"/>
    <w:tmpl w:val="43F6B47E"/>
    <w:lvl w:ilvl="0" w:tplc="CB8E7E40">
      <w:start w:val="1"/>
      <w:numFmt w:val="decimal"/>
      <w:lvlText w:val="Proposal %1:"/>
      <w:lvlJc w:val="left"/>
      <w:pPr>
        <w:tabs>
          <w:tab w:val="num" w:pos="1304"/>
        </w:tabs>
        <w:ind w:left="1304" w:hanging="1304"/>
      </w:pPr>
      <w:rPr>
        <w:rFonts w:ascii="Times New Roman" w:hAnsi="Times New Roman" w:cs="Times New Roman"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6E8E09B5"/>
    <w:multiLevelType w:val="hybridMultilevel"/>
    <w:tmpl w:val="D264EB80"/>
    <w:lvl w:ilvl="0" w:tplc="1C60D390">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F7C3E1C"/>
    <w:multiLevelType w:val="hybridMultilevel"/>
    <w:tmpl w:val="43F6B47E"/>
    <w:lvl w:ilvl="0" w:tplc="CB8E7E40">
      <w:start w:val="1"/>
      <w:numFmt w:val="decimal"/>
      <w:lvlText w:val="Proposal %1:"/>
      <w:lvlJc w:val="left"/>
      <w:pPr>
        <w:tabs>
          <w:tab w:val="num" w:pos="1304"/>
        </w:tabs>
        <w:ind w:left="1304" w:hanging="1304"/>
      </w:pPr>
      <w:rPr>
        <w:rFonts w:ascii="Times New Roman" w:hAnsi="Times New Roman" w:cs="Times New Roman"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70146DC0"/>
    <w:multiLevelType w:val="hybridMultilevel"/>
    <w:tmpl w:val="A816F4A2"/>
    <w:lvl w:ilvl="0" w:tplc="98EE49B8">
      <w:start w:val="1"/>
      <w:numFmt w:val="bullet"/>
      <w:pStyle w:val="Agreement"/>
      <w:lvlText w:val=""/>
      <w:lvlJc w:val="left"/>
      <w:pPr>
        <w:tabs>
          <w:tab w:val="num" w:pos="2004"/>
        </w:tabs>
        <w:ind w:left="2004" w:hanging="360"/>
      </w:pPr>
      <w:rPr>
        <w:rFonts w:ascii="Arial" w:hAnsi="Arial" w:hint="default"/>
        <w:b/>
        <w:i w:val="0"/>
        <w:color w:val="auto"/>
        <w:sz w:val="22"/>
        <w:lang w:val="en-GB"/>
      </w:rPr>
    </w:lvl>
    <w:lvl w:ilvl="1" w:tplc="04090003">
      <w:start w:val="1"/>
      <w:numFmt w:val="bullet"/>
      <w:lvlText w:val="o"/>
      <w:lvlJc w:val="left"/>
      <w:pPr>
        <w:tabs>
          <w:tab w:val="num" w:pos="1194"/>
        </w:tabs>
        <w:ind w:left="1194" w:hanging="360"/>
      </w:pPr>
      <w:rPr>
        <w:rFonts w:ascii="Calibri Light" w:hAnsi="Calibri Light" w:cs="Calibri Light" w:hint="default"/>
      </w:rPr>
    </w:lvl>
    <w:lvl w:ilvl="2" w:tplc="04090005" w:tentative="1">
      <w:start w:val="1"/>
      <w:numFmt w:val="bullet"/>
      <w:lvlText w:val=""/>
      <w:lvlJc w:val="left"/>
      <w:pPr>
        <w:tabs>
          <w:tab w:val="num" w:pos="1914"/>
        </w:tabs>
        <w:ind w:left="1914" w:hanging="360"/>
      </w:pPr>
      <w:rPr>
        <w:rFonts w:ascii="CG Times (WN)" w:hAnsi="CG Times (WN)" w:hint="default"/>
      </w:rPr>
    </w:lvl>
    <w:lvl w:ilvl="3" w:tplc="04090001" w:tentative="1">
      <w:start w:val="1"/>
      <w:numFmt w:val="bullet"/>
      <w:lvlText w:val=""/>
      <w:lvlJc w:val="left"/>
      <w:pPr>
        <w:tabs>
          <w:tab w:val="num" w:pos="2634"/>
        </w:tabs>
        <w:ind w:left="2634" w:hanging="360"/>
      </w:pPr>
      <w:rPr>
        <w:rFonts w:ascii="Arial" w:hAnsi="Arial" w:hint="default"/>
      </w:rPr>
    </w:lvl>
    <w:lvl w:ilvl="4" w:tplc="04090003" w:tentative="1">
      <w:start w:val="1"/>
      <w:numFmt w:val="bullet"/>
      <w:lvlText w:val="o"/>
      <w:lvlJc w:val="left"/>
      <w:pPr>
        <w:tabs>
          <w:tab w:val="num" w:pos="3354"/>
        </w:tabs>
        <w:ind w:left="3354" w:hanging="360"/>
      </w:pPr>
      <w:rPr>
        <w:rFonts w:ascii="Calibri Light" w:hAnsi="Calibri Light" w:cs="Calibri Light" w:hint="default"/>
      </w:rPr>
    </w:lvl>
    <w:lvl w:ilvl="5" w:tplc="04090005" w:tentative="1">
      <w:start w:val="1"/>
      <w:numFmt w:val="bullet"/>
      <w:lvlText w:val=""/>
      <w:lvlJc w:val="left"/>
      <w:pPr>
        <w:tabs>
          <w:tab w:val="num" w:pos="4074"/>
        </w:tabs>
        <w:ind w:left="4074" w:hanging="360"/>
      </w:pPr>
      <w:rPr>
        <w:rFonts w:ascii="CG Times (WN)" w:hAnsi="CG Times (WN)" w:hint="default"/>
      </w:rPr>
    </w:lvl>
    <w:lvl w:ilvl="6" w:tplc="04090001" w:tentative="1">
      <w:start w:val="1"/>
      <w:numFmt w:val="bullet"/>
      <w:lvlText w:val=""/>
      <w:lvlJc w:val="left"/>
      <w:pPr>
        <w:tabs>
          <w:tab w:val="num" w:pos="4794"/>
        </w:tabs>
        <w:ind w:left="4794" w:hanging="360"/>
      </w:pPr>
      <w:rPr>
        <w:rFonts w:ascii="Arial" w:hAnsi="Arial" w:hint="default"/>
      </w:rPr>
    </w:lvl>
    <w:lvl w:ilvl="7" w:tplc="04090003" w:tentative="1">
      <w:start w:val="1"/>
      <w:numFmt w:val="bullet"/>
      <w:lvlText w:val="o"/>
      <w:lvlJc w:val="left"/>
      <w:pPr>
        <w:tabs>
          <w:tab w:val="num" w:pos="5514"/>
        </w:tabs>
        <w:ind w:left="5514" w:hanging="360"/>
      </w:pPr>
      <w:rPr>
        <w:rFonts w:ascii="Calibri Light" w:hAnsi="Calibri Light" w:cs="Calibri Light" w:hint="default"/>
      </w:rPr>
    </w:lvl>
    <w:lvl w:ilvl="8" w:tplc="04090005" w:tentative="1">
      <w:start w:val="1"/>
      <w:numFmt w:val="bullet"/>
      <w:lvlText w:val=""/>
      <w:lvlJc w:val="left"/>
      <w:pPr>
        <w:tabs>
          <w:tab w:val="num" w:pos="6234"/>
        </w:tabs>
        <w:ind w:left="6234" w:hanging="360"/>
      </w:pPr>
      <w:rPr>
        <w:rFonts w:ascii="CG Times (WN)" w:hAnsi="CG Times (WN)" w:hint="default"/>
      </w:rPr>
    </w:lvl>
  </w:abstractNum>
  <w:abstractNum w:abstractNumId="10" w15:restartNumberingAfterBreak="0">
    <w:nsid w:val="7BED18BC"/>
    <w:multiLevelType w:val="multilevel"/>
    <w:tmpl w:val="1EA29566"/>
    <w:lvl w:ilvl="0">
      <w:start w:val="1"/>
      <w:numFmt w:val="decimal"/>
      <w:pStyle w:val="Heading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0"/>
  </w:num>
  <w:num w:numId="2">
    <w:abstractNumId w:val="0"/>
  </w:num>
  <w:num w:numId="3">
    <w:abstractNumId w:val="3"/>
  </w:num>
  <w:num w:numId="4">
    <w:abstractNumId w:val="1"/>
  </w:num>
  <w:num w:numId="5">
    <w:abstractNumId w:val="9"/>
  </w:num>
  <w:num w:numId="6">
    <w:abstractNumId w:val="4"/>
  </w:num>
  <w:num w:numId="7">
    <w:abstractNumId w:val="8"/>
  </w:num>
  <w:num w:numId="8">
    <w:abstractNumId w:val="2"/>
  </w:num>
  <w:num w:numId="9">
    <w:abstractNumId w:val="7"/>
  </w:num>
  <w:num w:numId="10">
    <w:abstractNumId w:val="6"/>
  </w:num>
  <w:num w:numId="1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1"/>
    <w:rsid w:val="00000216"/>
    <w:rsid w:val="00000473"/>
    <w:rsid w:val="00000C7B"/>
    <w:rsid w:val="00000EE3"/>
    <w:rsid w:val="00001157"/>
    <w:rsid w:val="00001315"/>
    <w:rsid w:val="00001BF5"/>
    <w:rsid w:val="0000300E"/>
    <w:rsid w:val="0000341B"/>
    <w:rsid w:val="00003486"/>
    <w:rsid w:val="00004214"/>
    <w:rsid w:val="0000489B"/>
    <w:rsid w:val="000049C9"/>
    <w:rsid w:val="000052E8"/>
    <w:rsid w:val="00005463"/>
    <w:rsid w:val="00006454"/>
    <w:rsid w:val="00007C8C"/>
    <w:rsid w:val="000100F0"/>
    <w:rsid w:val="000113C9"/>
    <w:rsid w:val="00012D03"/>
    <w:rsid w:val="00012D44"/>
    <w:rsid w:val="00012DCB"/>
    <w:rsid w:val="00013194"/>
    <w:rsid w:val="000133DC"/>
    <w:rsid w:val="000138B5"/>
    <w:rsid w:val="000147D8"/>
    <w:rsid w:val="000153C3"/>
    <w:rsid w:val="00015475"/>
    <w:rsid w:val="00015616"/>
    <w:rsid w:val="000169D2"/>
    <w:rsid w:val="00017A2F"/>
    <w:rsid w:val="0002079A"/>
    <w:rsid w:val="000207CA"/>
    <w:rsid w:val="00021105"/>
    <w:rsid w:val="00021F34"/>
    <w:rsid w:val="00022DF2"/>
    <w:rsid w:val="00022E4A"/>
    <w:rsid w:val="00025294"/>
    <w:rsid w:val="00025570"/>
    <w:rsid w:val="00026352"/>
    <w:rsid w:val="0002666B"/>
    <w:rsid w:val="00026B8D"/>
    <w:rsid w:val="00026DBA"/>
    <w:rsid w:val="00027B28"/>
    <w:rsid w:val="00030117"/>
    <w:rsid w:val="00030B2D"/>
    <w:rsid w:val="00031C5C"/>
    <w:rsid w:val="00032BB2"/>
    <w:rsid w:val="00032C6B"/>
    <w:rsid w:val="00032D1A"/>
    <w:rsid w:val="000358F6"/>
    <w:rsid w:val="00035F87"/>
    <w:rsid w:val="0003636E"/>
    <w:rsid w:val="000367FC"/>
    <w:rsid w:val="0003693A"/>
    <w:rsid w:val="00036D80"/>
    <w:rsid w:val="0003775C"/>
    <w:rsid w:val="000401DB"/>
    <w:rsid w:val="000405B1"/>
    <w:rsid w:val="00041059"/>
    <w:rsid w:val="0004137A"/>
    <w:rsid w:val="000414EE"/>
    <w:rsid w:val="000425FA"/>
    <w:rsid w:val="00042C9A"/>
    <w:rsid w:val="00042DB8"/>
    <w:rsid w:val="00043B92"/>
    <w:rsid w:val="000445A7"/>
    <w:rsid w:val="00046B14"/>
    <w:rsid w:val="0004702F"/>
    <w:rsid w:val="00050F8F"/>
    <w:rsid w:val="0005167C"/>
    <w:rsid w:val="0005197A"/>
    <w:rsid w:val="0005517D"/>
    <w:rsid w:val="00055322"/>
    <w:rsid w:val="00055585"/>
    <w:rsid w:val="0005666E"/>
    <w:rsid w:val="0005684E"/>
    <w:rsid w:val="0005728E"/>
    <w:rsid w:val="00060E2F"/>
    <w:rsid w:val="00062E25"/>
    <w:rsid w:val="000636C1"/>
    <w:rsid w:val="00063EE5"/>
    <w:rsid w:val="000643AF"/>
    <w:rsid w:val="000647A6"/>
    <w:rsid w:val="00064C69"/>
    <w:rsid w:val="000658A9"/>
    <w:rsid w:val="00067769"/>
    <w:rsid w:val="00067B67"/>
    <w:rsid w:val="0007013E"/>
    <w:rsid w:val="000703A5"/>
    <w:rsid w:val="000711EE"/>
    <w:rsid w:val="000714F3"/>
    <w:rsid w:val="000719E9"/>
    <w:rsid w:val="00072BBE"/>
    <w:rsid w:val="000737B6"/>
    <w:rsid w:val="00073AA2"/>
    <w:rsid w:val="00073C42"/>
    <w:rsid w:val="00073FF3"/>
    <w:rsid w:val="000745A0"/>
    <w:rsid w:val="00075760"/>
    <w:rsid w:val="000759AA"/>
    <w:rsid w:val="000760AB"/>
    <w:rsid w:val="0007782F"/>
    <w:rsid w:val="000779C9"/>
    <w:rsid w:val="00080370"/>
    <w:rsid w:val="00080A07"/>
    <w:rsid w:val="00080C5E"/>
    <w:rsid w:val="0008114B"/>
    <w:rsid w:val="0008190E"/>
    <w:rsid w:val="00083BA5"/>
    <w:rsid w:val="000843A8"/>
    <w:rsid w:val="00086159"/>
    <w:rsid w:val="0008696C"/>
    <w:rsid w:val="000877E8"/>
    <w:rsid w:val="000906AE"/>
    <w:rsid w:val="000914B1"/>
    <w:rsid w:val="00091F7C"/>
    <w:rsid w:val="000922FE"/>
    <w:rsid w:val="0009286A"/>
    <w:rsid w:val="00093990"/>
    <w:rsid w:val="00094182"/>
    <w:rsid w:val="0009420F"/>
    <w:rsid w:val="00096D5C"/>
    <w:rsid w:val="000A0261"/>
    <w:rsid w:val="000A02AE"/>
    <w:rsid w:val="000A1036"/>
    <w:rsid w:val="000A1DE0"/>
    <w:rsid w:val="000A299F"/>
    <w:rsid w:val="000A3A19"/>
    <w:rsid w:val="000A3EBC"/>
    <w:rsid w:val="000A43B1"/>
    <w:rsid w:val="000A5FC2"/>
    <w:rsid w:val="000A6394"/>
    <w:rsid w:val="000B0E6C"/>
    <w:rsid w:val="000B2490"/>
    <w:rsid w:val="000B2875"/>
    <w:rsid w:val="000B4129"/>
    <w:rsid w:val="000B46C2"/>
    <w:rsid w:val="000B596B"/>
    <w:rsid w:val="000B5C4A"/>
    <w:rsid w:val="000B5DE9"/>
    <w:rsid w:val="000B6120"/>
    <w:rsid w:val="000B6801"/>
    <w:rsid w:val="000B6B6E"/>
    <w:rsid w:val="000B7110"/>
    <w:rsid w:val="000C0014"/>
    <w:rsid w:val="000C038A"/>
    <w:rsid w:val="000C0C8F"/>
    <w:rsid w:val="000C210F"/>
    <w:rsid w:val="000C253F"/>
    <w:rsid w:val="000C3503"/>
    <w:rsid w:val="000C39E6"/>
    <w:rsid w:val="000C441C"/>
    <w:rsid w:val="000C4BD0"/>
    <w:rsid w:val="000C4BF2"/>
    <w:rsid w:val="000C4F13"/>
    <w:rsid w:val="000C5D56"/>
    <w:rsid w:val="000C6006"/>
    <w:rsid w:val="000C60D8"/>
    <w:rsid w:val="000C6598"/>
    <w:rsid w:val="000C7637"/>
    <w:rsid w:val="000C7BAA"/>
    <w:rsid w:val="000D00CE"/>
    <w:rsid w:val="000D081C"/>
    <w:rsid w:val="000D0EDE"/>
    <w:rsid w:val="000D186B"/>
    <w:rsid w:val="000D21C8"/>
    <w:rsid w:val="000D275B"/>
    <w:rsid w:val="000D33DB"/>
    <w:rsid w:val="000D5767"/>
    <w:rsid w:val="000E038A"/>
    <w:rsid w:val="000E15A3"/>
    <w:rsid w:val="000E165F"/>
    <w:rsid w:val="000E1C36"/>
    <w:rsid w:val="000E39E3"/>
    <w:rsid w:val="000E3BA6"/>
    <w:rsid w:val="000E41E4"/>
    <w:rsid w:val="000E490F"/>
    <w:rsid w:val="000E506F"/>
    <w:rsid w:val="000E5168"/>
    <w:rsid w:val="000E542B"/>
    <w:rsid w:val="000E58A3"/>
    <w:rsid w:val="000E5E1A"/>
    <w:rsid w:val="000E6604"/>
    <w:rsid w:val="000E6ADA"/>
    <w:rsid w:val="000E6F98"/>
    <w:rsid w:val="000F11DC"/>
    <w:rsid w:val="000F2C2C"/>
    <w:rsid w:val="000F34DA"/>
    <w:rsid w:val="000F4F0B"/>
    <w:rsid w:val="000F5DA3"/>
    <w:rsid w:val="000F5E6D"/>
    <w:rsid w:val="000F60C6"/>
    <w:rsid w:val="000F60D9"/>
    <w:rsid w:val="000F61B5"/>
    <w:rsid w:val="000F6F7E"/>
    <w:rsid w:val="000F7504"/>
    <w:rsid w:val="001000B5"/>
    <w:rsid w:val="0010104A"/>
    <w:rsid w:val="00101736"/>
    <w:rsid w:val="00102024"/>
    <w:rsid w:val="001024C1"/>
    <w:rsid w:val="00103445"/>
    <w:rsid w:val="00103F38"/>
    <w:rsid w:val="00104B45"/>
    <w:rsid w:val="001059FE"/>
    <w:rsid w:val="0010614C"/>
    <w:rsid w:val="00106A45"/>
    <w:rsid w:val="00106F73"/>
    <w:rsid w:val="00107586"/>
    <w:rsid w:val="00110651"/>
    <w:rsid w:val="001114E8"/>
    <w:rsid w:val="001132F6"/>
    <w:rsid w:val="00113A60"/>
    <w:rsid w:val="00114712"/>
    <w:rsid w:val="001147B6"/>
    <w:rsid w:val="00114970"/>
    <w:rsid w:val="00114B48"/>
    <w:rsid w:val="00116CA6"/>
    <w:rsid w:val="001178DF"/>
    <w:rsid w:val="00121239"/>
    <w:rsid w:val="001219C4"/>
    <w:rsid w:val="0012254B"/>
    <w:rsid w:val="001227AE"/>
    <w:rsid w:val="00123DE2"/>
    <w:rsid w:val="00124174"/>
    <w:rsid w:val="00124229"/>
    <w:rsid w:val="001252AB"/>
    <w:rsid w:val="001258B6"/>
    <w:rsid w:val="001273C2"/>
    <w:rsid w:val="001275A5"/>
    <w:rsid w:val="001275FD"/>
    <w:rsid w:val="00130044"/>
    <w:rsid w:val="001309DF"/>
    <w:rsid w:val="001326B8"/>
    <w:rsid w:val="00132ED3"/>
    <w:rsid w:val="00134833"/>
    <w:rsid w:val="00136B63"/>
    <w:rsid w:val="00136D8E"/>
    <w:rsid w:val="00136FE8"/>
    <w:rsid w:val="00137F78"/>
    <w:rsid w:val="00140085"/>
    <w:rsid w:val="001414D4"/>
    <w:rsid w:val="001419FB"/>
    <w:rsid w:val="001425E9"/>
    <w:rsid w:val="00143690"/>
    <w:rsid w:val="00144030"/>
    <w:rsid w:val="00144EDD"/>
    <w:rsid w:val="00145D43"/>
    <w:rsid w:val="00146021"/>
    <w:rsid w:val="00146A94"/>
    <w:rsid w:val="00146D37"/>
    <w:rsid w:val="0014766C"/>
    <w:rsid w:val="00147B71"/>
    <w:rsid w:val="00150AD1"/>
    <w:rsid w:val="00151F17"/>
    <w:rsid w:val="00151FA4"/>
    <w:rsid w:val="00152550"/>
    <w:rsid w:val="0015277C"/>
    <w:rsid w:val="00152CF8"/>
    <w:rsid w:val="001531B3"/>
    <w:rsid w:val="00153323"/>
    <w:rsid w:val="00153933"/>
    <w:rsid w:val="00153CAB"/>
    <w:rsid w:val="0015464F"/>
    <w:rsid w:val="00154FBD"/>
    <w:rsid w:val="00156169"/>
    <w:rsid w:val="001564EF"/>
    <w:rsid w:val="00157494"/>
    <w:rsid w:val="00160282"/>
    <w:rsid w:val="00160507"/>
    <w:rsid w:val="00160E8F"/>
    <w:rsid w:val="00161126"/>
    <w:rsid w:val="0016159E"/>
    <w:rsid w:val="00161723"/>
    <w:rsid w:val="00162369"/>
    <w:rsid w:val="001632F2"/>
    <w:rsid w:val="00163D8A"/>
    <w:rsid w:val="00165485"/>
    <w:rsid w:val="00165AD1"/>
    <w:rsid w:val="00165F9A"/>
    <w:rsid w:val="0016621B"/>
    <w:rsid w:val="00166644"/>
    <w:rsid w:val="00167A50"/>
    <w:rsid w:val="001701F3"/>
    <w:rsid w:val="0017043A"/>
    <w:rsid w:val="00171082"/>
    <w:rsid w:val="00171715"/>
    <w:rsid w:val="001717FE"/>
    <w:rsid w:val="001719AD"/>
    <w:rsid w:val="00171DE8"/>
    <w:rsid w:val="00173099"/>
    <w:rsid w:val="00174272"/>
    <w:rsid w:val="0017440E"/>
    <w:rsid w:val="00176E1B"/>
    <w:rsid w:val="00177B93"/>
    <w:rsid w:val="001813A1"/>
    <w:rsid w:val="001820FB"/>
    <w:rsid w:val="00182B22"/>
    <w:rsid w:val="001837AE"/>
    <w:rsid w:val="00183BE0"/>
    <w:rsid w:val="00184582"/>
    <w:rsid w:val="00184AD2"/>
    <w:rsid w:val="001857C2"/>
    <w:rsid w:val="00186741"/>
    <w:rsid w:val="00186F93"/>
    <w:rsid w:val="001876BE"/>
    <w:rsid w:val="00187D7F"/>
    <w:rsid w:val="00187DA7"/>
    <w:rsid w:val="001901AD"/>
    <w:rsid w:val="00190BAA"/>
    <w:rsid w:val="00190CF3"/>
    <w:rsid w:val="00192C46"/>
    <w:rsid w:val="00193B4C"/>
    <w:rsid w:val="00193C48"/>
    <w:rsid w:val="00193E0F"/>
    <w:rsid w:val="00194A7E"/>
    <w:rsid w:val="00195A56"/>
    <w:rsid w:val="00195BBF"/>
    <w:rsid w:val="00196E2D"/>
    <w:rsid w:val="00197DDA"/>
    <w:rsid w:val="001A001C"/>
    <w:rsid w:val="001A022C"/>
    <w:rsid w:val="001A0912"/>
    <w:rsid w:val="001A0DD5"/>
    <w:rsid w:val="001A1003"/>
    <w:rsid w:val="001A3567"/>
    <w:rsid w:val="001A3684"/>
    <w:rsid w:val="001A4731"/>
    <w:rsid w:val="001A4C26"/>
    <w:rsid w:val="001A530C"/>
    <w:rsid w:val="001A55A9"/>
    <w:rsid w:val="001A6150"/>
    <w:rsid w:val="001A6DD3"/>
    <w:rsid w:val="001A7B60"/>
    <w:rsid w:val="001A7DB3"/>
    <w:rsid w:val="001B0CF0"/>
    <w:rsid w:val="001B0D85"/>
    <w:rsid w:val="001B0F05"/>
    <w:rsid w:val="001B2A55"/>
    <w:rsid w:val="001B38C2"/>
    <w:rsid w:val="001B41CA"/>
    <w:rsid w:val="001B4999"/>
    <w:rsid w:val="001B7A65"/>
    <w:rsid w:val="001C062B"/>
    <w:rsid w:val="001C2FAA"/>
    <w:rsid w:val="001C3BAA"/>
    <w:rsid w:val="001C3C9C"/>
    <w:rsid w:val="001C3CBE"/>
    <w:rsid w:val="001C52F0"/>
    <w:rsid w:val="001C536E"/>
    <w:rsid w:val="001C5AF0"/>
    <w:rsid w:val="001C615D"/>
    <w:rsid w:val="001C69CF"/>
    <w:rsid w:val="001C7B1C"/>
    <w:rsid w:val="001D0FCD"/>
    <w:rsid w:val="001D1A11"/>
    <w:rsid w:val="001D3CA2"/>
    <w:rsid w:val="001D3DA5"/>
    <w:rsid w:val="001D416B"/>
    <w:rsid w:val="001D56A6"/>
    <w:rsid w:val="001D5839"/>
    <w:rsid w:val="001D7A04"/>
    <w:rsid w:val="001D7A84"/>
    <w:rsid w:val="001D7BD3"/>
    <w:rsid w:val="001D7FBF"/>
    <w:rsid w:val="001E089C"/>
    <w:rsid w:val="001E0A7D"/>
    <w:rsid w:val="001E134A"/>
    <w:rsid w:val="001E2202"/>
    <w:rsid w:val="001E24E7"/>
    <w:rsid w:val="001E2EC7"/>
    <w:rsid w:val="001E41F3"/>
    <w:rsid w:val="001E48FD"/>
    <w:rsid w:val="001E5CC9"/>
    <w:rsid w:val="001E6044"/>
    <w:rsid w:val="001E6070"/>
    <w:rsid w:val="001E725D"/>
    <w:rsid w:val="001E7CD6"/>
    <w:rsid w:val="001F02CE"/>
    <w:rsid w:val="001F03C4"/>
    <w:rsid w:val="001F06CC"/>
    <w:rsid w:val="001F28DD"/>
    <w:rsid w:val="001F2945"/>
    <w:rsid w:val="001F3F87"/>
    <w:rsid w:val="001F4AB3"/>
    <w:rsid w:val="001F5307"/>
    <w:rsid w:val="001F533B"/>
    <w:rsid w:val="001F5343"/>
    <w:rsid w:val="001F619F"/>
    <w:rsid w:val="001F73D6"/>
    <w:rsid w:val="001F7BA9"/>
    <w:rsid w:val="001F7DBD"/>
    <w:rsid w:val="0020131F"/>
    <w:rsid w:val="00201448"/>
    <w:rsid w:val="00201D39"/>
    <w:rsid w:val="00201F49"/>
    <w:rsid w:val="002023B4"/>
    <w:rsid w:val="0020298B"/>
    <w:rsid w:val="0020350C"/>
    <w:rsid w:val="002039D2"/>
    <w:rsid w:val="00203EDF"/>
    <w:rsid w:val="002053A9"/>
    <w:rsid w:val="002056DA"/>
    <w:rsid w:val="002059E2"/>
    <w:rsid w:val="002063C0"/>
    <w:rsid w:val="002077B6"/>
    <w:rsid w:val="00207E27"/>
    <w:rsid w:val="00210A68"/>
    <w:rsid w:val="00211857"/>
    <w:rsid w:val="00211C5A"/>
    <w:rsid w:val="002123E6"/>
    <w:rsid w:val="002133B7"/>
    <w:rsid w:val="0021447A"/>
    <w:rsid w:val="00214706"/>
    <w:rsid w:val="00214EA0"/>
    <w:rsid w:val="00216D90"/>
    <w:rsid w:val="00220769"/>
    <w:rsid w:val="002217C2"/>
    <w:rsid w:val="00222299"/>
    <w:rsid w:val="00222684"/>
    <w:rsid w:val="00222E9C"/>
    <w:rsid w:val="00223127"/>
    <w:rsid w:val="00225FF0"/>
    <w:rsid w:val="0022615B"/>
    <w:rsid w:val="00226650"/>
    <w:rsid w:val="00226902"/>
    <w:rsid w:val="002311BA"/>
    <w:rsid w:val="00231234"/>
    <w:rsid w:val="002327FD"/>
    <w:rsid w:val="0023417D"/>
    <w:rsid w:val="00234A28"/>
    <w:rsid w:val="00235382"/>
    <w:rsid w:val="0024054D"/>
    <w:rsid w:val="00240D79"/>
    <w:rsid w:val="00242F09"/>
    <w:rsid w:val="00243882"/>
    <w:rsid w:val="00243E74"/>
    <w:rsid w:val="00244206"/>
    <w:rsid w:val="0024446F"/>
    <w:rsid w:val="00244522"/>
    <w:rsid w:val="002449E4"/>
    <w:rsid w:val="00244C28"/>
    <w:rsid w:val="00244C58"/>
    <w:rsid w:val="0024562C"/>
    <w:rsid w:val="00246798"/>
    <w:rsid w:val="002468B4"/>
    <w:rsid w:val="00250586"/>
    <w:rsid w:val="002508C1"/>
    <w:rsid w:val="00250EB9"/>
    <w:rsid w:val="00252703"/>
    <w:rsid w:val="00253E54"/>
    <w:rsid w:val="00255C4A"/>
    <w:rsid w:val="0026004D"/>
    <w:rsid w:val="00260DC7"/>
    <w:rsid w:val="002611B4"/>
    <w:rsid w:val="0026216C"/>
    <w:rsid w:val="00263196"/>
    <w:rsid w:val="00263D07"/>
    <w:rsid w:val="0026497F"/>
    <w:rsid w:val="00264A68"/>
    <w:rsid w:val="00265CF9"/>
    <w:rsid w:val="00266B77"/>
    <w:rsid w:val="00270124"/>
    <w:rsid w:val="0027021C"/>
    <w:rsid w:val="002702BF"/>
    <w:rsid w:val="00270BA6"/>
    <w:rsid w:val="00271DBA"/>
    <w:rsid w:val="002723BE"/>
    <w:rsid w:val="002738EF"/>
    <w:rsid w:val="00273B2F"/>
    <w:rsid w:val="00274CB4"/>
    <w:rsid w:val="00275CFB"/>
    <w:rsid w:val="00275D12"/>
    <w:rsid w:val="00276253"/>
    <w:rsid w:val="00276971"/>
    <w:rsid w:val="00277A07"/>
    <w:rsid w:val="00280D16"/>
    <w:rsid w:val="00281203"/>
    <w:rsid w:val="00281EC2"/>
    <w:rsid w:val="002821EF"/>
    <w:rsid w:val="00283EB8"/>
    <w:rsid w:val="00284300"/>
    <w:rsid w:val="00284A9D"/>
    <w:rsid w:val="00285667"/>
    <w:rsid w:val="00285B04"/>
    <w:rsid w:val="002860C4"/>
    <w:rsid w:val="00286E6B"/>
    <w:rsid w:val="00287836"/>
    <w:rsid w:val="002900E2"/>
    <w:rsid w:val="00290117"/>
    <w:rsid w:val="002913C6"/>
    <w:rsid w:val="00291804"/>
    <w:rsid w:val="00291993"/>
    <w:rsid w:val="00291A5B"/>
    <w:rsid w:val="002928BB"/>
    <w:rsid w:val="0029295C"/>
    <w:rsid w:val="00293385"/>
    <w:rsid w:val="00293489"/>
    <w:rsid w:val="0029404E"/>
    <w:rsid w:val="0029457F"/>
    <w:rsid w:val="00295040"/>
    <w:rsid w:val="002960A9"/>
    <w:rsid w:val="002964A4"/>
    <w:rsid w:val="00296ECB"/>
    <w:rsid w:val="00297D1E"/>
    <w:rsid w:val="002A01CC"/>
    <w:rsid w:val="002A032B"/>
    <w:rsid w:val="002A0E85"/>
    <w:rsid w:val="002A155E"/>
    <w:rsid w:val="002A1736"/>
    <w:rsid w:val="002A1923"/>
    <w:rsid w:val="002A1998"/>
    <w:rsid w:val="002A1D19"/>
    <w:rsid w:val="002A27FC"/>
    <w:rsid w:val="002A2E8A"/>
    <w:rsid w:val="002A3314"/>
    <w:rsid w:val="002A3895"/>
    <w:rsid w:val="002A3CF5"/>
    <w:rsid w:val="002A4D1D"/>
    <w:rsid w:val="002A57A6"/>
    <w:rsid w:val="002A5F50"/>
    <w:rsid w:val="002A6791"/>
    <w:rsid w:val="002A6FCC"/>
    <w:rsid w:val="002B0649"/>
    <w:rsid w:val="002B0E45"/>
    <w:rsid w:val="002B11FE"/>
    <w:rsid w:val="002B1250"/>
    <w:rsid w:val="002B1F20"/>
    <w:rsid w:val="002B4130"/>
    <w:rsid w:val="002B4544"/>
    <w:rsid w:val="002B4686"/>
    <w:rsid w:val="002B4B02"/>
    <w:rsid w:val="002B52F4"/>
    <w:rsid w:val="002B5741"/>
    <w:rsid w:val="002B604F"/>
    <w:rsid w:val="002B659A"/>
    <w:rsid w:val="002B6851"/>
    <w:rsid w:val="002B7AA4"/>
    <w:rsid w:val="002B7B9C"/>
    <w:rsid w:val="002B7BE8"/>
    <w:rsid w:val="002C1BF9"/>
    <w:rsid w:val="002C1F2F"/>
    <w:rsid w:val="002C2DA4"/>
    <w:rsid w:val="002C3256"/>
    <w:rsid w:val="002C376B"/>
    <w:rsid w:val="002C42C9"/>
    <w:rsid w:val="002C4BE8"/>
    <w:rsid w:val="002C52CA"/>
    <w:rsid w:val="002C568C"/>
    <w:rsid w:val="002C69D7"/>
    <w:rsid w:val="002C7E24"/>
    <w:rsid w:val="002D1EDE"/>
    <w:rsid w:val="002D277E"/>
    <w:rsid w:val="002D2A14"/>
    <w:rsid w:val="002D3C66"/>
    <w:rsid w:val="002D3CD4"/>
    <w:rsid w:val="002D3DC2"/>
    <w:rsid w:val="002D47FF"/>
    <w:rsid w:val="002D4BDE"/>
    <w:rsid w:val="002D4BF4"/>
    <w:rsid w:val="002D4E39"/>
    <w:rsid w:val="002D639E"/>
    <w:rsid w:val="002D67AC"/>
    <w:rsid w:val="002D6892"/>
    <w:rsid w:val="002D6D61"/>
    <w:rsid w:val="002E0556"/>
    <w:rsid w:val="002E09D8"/>
    <w:rsid w:val="002E0C86"/>
    <w:rsid w:val="002E198D"/>
    <w:rsid w:val="002E3294"/>
    <w:rsid w:val="002E35DE"/>
    <w:rsid w:val="002E3E38"/>
    <w:rsid w:val="002E426E"/>
    <w:rsid w:val="002E467D"/>
    <w:rsid w:val="002E4AAF"/>
    <w:rsid w:val="002E588B"/>
    <w:rsid w:val="002E6ED2"/>
    <w:rsid w:val="002E7968"/>
    <w:rsid w:val="002E799B"/>
    <w:rsid w:val="002F01D1"/>
    <w:rsid w:val="002F1465"/>
    <w:rsid w:val="002F3DD8"/>
    <w:rsid w:val="002F428A"/>
    <w:rsid w:val="002F447A"/>
    <w:rsid w:val="002F4C23"/>
    <w:rsid w:val="002F5CCA"/>
    <w:rsid w:val="002F6257"/>
    <w:rsid w:val="002F6594"/>
    <w:rsid w:val="002F701C"/>
    <w:rsid w:val="00301FEA"/>
    <w:rsid w:val="00302971"/>
    <w:rsid w:val="003031FE"/>
    <w:rsid w:val="00303455"/>
    <w:rsid w:val="00304107"/>
    <w:rsid w:val="003048D1"/>
    <w:rsid w:val="00305300"/>
    <w:rsid w:val="00305409"/>
    <w:rsid w:val="00305596"/>
    <w:rsid w:val="0030581C"/>
    <w:rsid w:val="00306E6F"/>
    <w:rsid w:val="003070C4"/>
    <w:rsid w:val="003101B1"/>
    <w:rsid w:val="00310909"/>
    <w:rsid w:val="00311529"/>
    <w:rsid w:val="00313D30"/>
    <w:rsid w:val="003142AC"/>
    <w:rsid w:val="0031481F"/>
    <w:rsid w:val="00316037"/>
    <w:rsid w:val="003162C2"/>
    <w:rsid w:val="00316FB7"/>
    <w:rsid w:val="00317E9C"/>
    <w:rsid w:val="00317F3B"/>
    <w:rsid w:val="00321B9C"/>
    <w:rsid w:val="00322035"/>
    <w:rsid w:val="00323A32"/>
    <w:rsid w:val="0032404C"/>
    <w:rsid w:val="003246D8"/>
    <w:rsid w:val="00324938"/>
    <w:rsid w:val="003249C0"/>
    <w:rsid w:val="00325364"/>
    <w:rsid w:val="00325A3F"/>
    <w:rsid w:val="003265FE"/>
    <w:rsid w:val="00326DF2"/>
    <w:rsid w:val="003277E2"/>
    <w:rsid w:val="003325AB"/>
    <w:rsid w:val="00332853"/>
    <w:rsid w:val="0033286F"/>
    <w:rsid w:val="00332F61"/>
    <w:rsid w:val="00333C5A"/>
    <w:rsid w:val="0033460F"/>
    <w:rsid w:val="00334AA0"/>
    <w:rsid w:val="00335E8C"/>
    <w:rsid w:val="003366AC"/>
    <w:rsid w:val="00336A86"/>
    <w:rsid w:val="003376E4"/>
    <w:rsid w:val="0034037E"/>
    <w:rsid w:val="00340623"/>
    <w:rsid w:val="003425E6"/>
    <w:rsid w:val="003431AF"/>
    <w:rsid w:val="0034357D"/>
    <w:rsid w:val="00345E7C"/>
    <w:rsid w:val="003463B7"/>
    <w:rsid w:val="00346F41"/>
    <w:rsid w:val="0034716A"/>
    <w:rsid w:val="00351ECB"/>
    <w:rsid w:val="00352943"/>
    <w:rsid w:val="00353AAB"/>
    <w:rsid w:val="00354DD3"/>
    <w:rsid w:val="00355322"/>
    <w:rsid w:val="00355D8C"/>
    <w:rsid w:val="00356E6E"/>
    <w:rsid w:val="00357692"/>
    <w:rsid w:val="003606D5"/>
    <w:rsid w:val="00360E72"/>
    <w:rsid w:val="0036141F"/>
    <w:rsid w:val="00361492"/>
    <w:rsid w:val="0036365C"/>
    <w:rsid w:val="00365EEA"/>
    <w:rsid w:val="00366073"/>
    <w:rsid w:val="00366386"/>
    <w:rsid w:val="00366411"/>
    <w:rsid w:val="00366416"/>
    <w:rsid w:val="00366E25"/>
    <w:rsid w:val="0036785D"/>
    <w:rsid w:val="00367A7C"/>
    <w:rsid w:val="00367C6E"/>
    <w:rsid w:val="00370572"/>
    <w:rsid w:val="003705B6"/>
    <w:rsid w:val="003714B5"/>
    <w:rsid w:val="00371EFD"/>
    <w:rsid w:val="00373CED"/>
    <w:rsid w:val="00374D59"/>
    <w:rsid w:val="00375D0C"/>
    <w:rsid w:val="003766D1"/>
    <w:rsid w:val="00376ACC"/>
    <w:rsid w:val="00376E39"/>
    <w:rsid w:val="003771F2"/>
    <w:rsid w:val="003801C3"/>
    <w:rsid w:val="00380E43"/>
    <w:rsid w:val="0038131E"/>
    <w:rsid w:val="00383023"/>
    <w:rsid w:val="0038303D"/>
    <w:rsid w:val="00384297"/>
    <w:rsid w:val="0038484A"/>
    <w:rsid w:val="00384D26"/>
    <w:rsid w:val="0038530E"/>
    <w:rsid w:val="00386259"/>
    <w:rsid w:val="0038679F"/>
    <w:rsid w:val="00386FD7"/>
    <w:rsid w:val="00387CA8"/>
    <w:rsid w:val="00390000"/>
    <w:rsid w:val="003902B2"/>
    <w:rsid w:val="00390836"/>
    <w:rsid w:val="00391855"/>
    <w:rsid w:val="00391ADA"/>
    <w:rsid w:val="003930C1"/>
    <w:rsid w:val="00393811"/>
    <w:rsid w:val="0039395D"/>
    <w:rsid w:val="00394953"/>
    <w:rsid w:val="003956FB"/>
    <w:rsid w:val="003958BA"/>
    <w:rsid w:val="00397214"/>
    <w:rsid w:val="003A078C"/>
    <w:rsid w:val="003A0E18"/>
    <w:rsid w:val="003A1161"/>
    <w:rsid w:val="003A133E"/>
    <w:rsid w:val="003A1A70"/>
    <w:rsid w:val="003A1D8C"/>
    <w:rsid w:val="003A2990"/>
    <w:rsid w:val="003A3C6A"/>
    <w:rsid w:val="003A4566"/>
    <w:rsid w:val="003A49AB"/>
    <w:rsid w:val="003A59B3"/>
    <w:rsid w:val="003A613B"/>
    <w:rsid w:val="003A74EA"/>
    <w:rsid w:val="003A77DE"/>
    <w:rsid w:val="003A7A85"/>
    <w:rsid w:val="003B01B1"/>
    <w:rsid w:val="003B11C7"/>
    <w:rsid w:val="003B1997"/>
    <w:rsid w:val="003B234F"/>
    <w:rsid w:val="003B2489"/>
    <w:rsid w:val="003B3597"/>
    <w:rsid w:val="003B4E28"/>
    <w:rsid w:val="003B4E47"/>
    <w:rsid w:val="003B4EC0"/>
    <w:rsid w:val="003B53CF"/>
    <w:rsid w:val="003B6776"/>
    <w:rsid w:val="003B6CE3"/>
    <w:rsid w:val="003B6D1C"/>
    <w:rsid w:val="003B721A"/>
    <w:rsid w:val="003B7D14"/>
    <w:rsid w:val="003C01C7"/>
    <w:rsid w:val="003C20E0"/>
    <w:rsid w:val="003C30BD"/>
    <w:rsid w:val="003C344D"/>
    <w:rsid w:val="003C3463"/>
    <w:rsid w:val="003C3A2B"/>
    <w:rsid w:val="003C4679"/>
    <w:rsid w:val="003C5484"/>
    <w:rsid w:val="003C553E"/>
    <w:rsid w:val="003C5FA5"/>
    <w:rsid w:val="003C65E3"/>
    <w:rsid w:val="003D3162"/>
    <w:rsid w:val="003D32B4"/>
    <w:rsid w:val="003D3DFB"/>
    <w:rsid w:val="003D427B"/>
    <w:rsid w:val="003D48D5"/>
    <w:rsid w:val="003D58CB"/>
    <w:rsid w:val="003E055C"/>
    <w:rsid w:val="003E05A7"/>
    <w:rsid w:val="003E14D9"/>
    <w:rsid w:val="003E1A36"/>
    <w:rsid w:val="003E223C"/>
    <w:rsid w:val="003E30ED"/>
    <w:rsid w:val="003E3930"/>
    <w:rsid w:val="003E3B3F"/>
    <w:rsid w:val="003E3B4E"/>
    <w:rsid w:val="003E4F25"/>
    <w:rsid w:val="003E4F99"/>
    <w:rsid w:val="003E540A"/>
    <w:rsid w:val="003E68F4"/>
    <w:rsid w:val="003E6B9A"/>
    <w:rsid w:val="003E7D38"/>
    <w:rsid w:val="003F1A8E"/>
    <w:rsid w:val="003F448E"/>
    <w:rsid w:val="003F563D"/>
    <w:rsid w:val="003F5D5F"/>
    <w:rsid w:val="003F6A1C"/>
    <w:rsid w:val="003F7047"/>
    <w:rsid w:val="003F7E05"/>
    <w:rsid w:val="00401732"/>
    <w:rsid w:val="00401A3B"/>
    <w:rsid w:val="0040513C"/>
    <w:rsid w:val="00405C2A"/>
    <w:rsid w:val="00406251"/>
    <w:rsid w:val="0040642E"/>
    <w:rsid w:val="00406789"/>
    <w:rsid w:val="00407462"/>
    <w:rsid w:val="004101DA"/>
    <w:rsid w:val="00410951"/>
    <w:rsid w:val="004109EA"/>
    <w:rsid w:val="0041107A"/>
    <w:rsid w:val="00411CD9"/>
    <w:rsid w:val="004121EE"/>
    <w:rsid w:val="00412438"/>
    <w:rsid w:val="00412F4B"/>
    <w:rsid w:val="004149F4"/>
    <w:rsid w:val="00415F84"/>
    <w:rsid w:val="0041730D"/>
    <w:rsid w:val="004175F7"/>
    <w:rsid w:val="004200CD"/>
    <w:rsid w:val="004200D4"/>
    <w:rsid w:val="004202B6"/>
    <w:rsid w:val="004204A3"/>
    <w:rsid w:val="004234B0"/>
    <w:rsid w:val="004234EA"/>
    <w:rsid w:val="00424255"/>
    <w:rsid w:val="004242F1"/>
    <w:rsid w:val="0042430E"/>
    <w:rsid w:val="00425495"/>
    <w:rsid w:val="004311D2"/>
    <w:rsid w:val="004312C3"/>
    <w:rsid w:val="004330D0"/>
    <w:rsid w:val="00434BDC"/>
    <w:rsid w:val="00435010"/>
    <w:rsid w:val="0043686B"/>
    <w:rsid w:val="004405BD"/>
    <w:rsid w:val="00441B8C"/>
    <w:rsid w:val="00442013"/>
    <w:rsid w:val="00442498"/>
    <w:rsid w:val="00444A79"/>
    <w:rsid w:val="00444A9E"/>
    <w:rsid w:val="00445196"/>
    <w:rsid w:val="00445587"/>
    <w:rsid w:val="00446869"/>
    <w:rsid w:val="004474A8"/>
    <w:rsid w:val="00450C07"/>
    <w:rsid w:val="00450F6C"/>
    <w:rsid w:val="00452669"/>
    <w:rsid w:val="00452F7C"/>
    <w:rsid w:val="00453FF9"/>
    <w:rsid w:val="00454F81"/>
    <w:rsid w:val="00455B3B"/>
    <w:rsid w:val="00455C80"/>
    <w:rsid w:val="004607D8"/>
    <w:rsid w:val="00460AB2"/>
    <w:rsid w:val="0046198B"/>
    <w:rsid w:val="00461B1C"/>
    <w:rsid w:val="00461FB7"/>
    <w:rsid w:val="00463331"/>
    <w:rsid w:val="00463A33"/>
    <w:rsid w:val="00464531"/>
    <w:rsid w:val="00465551"/>
    <w:rsid w:val="00465C5E"/>
    <w:rsid w:val="00465DEF"/>
    <w:rsid w:val="00466CDA"/>
    <w:rsid w:val="0046710B"/>
    <w:rsid w:val="00467567"/>
    <w:rsid w:val="004714E6"/>
    <w:rsid w:val="00471CCA"/>
    <w:rsid w:val="00472060"/>
    <w:rsid w:val="0047241A"/>
    <w:rsid w:val="0047394F"/>
    <w:rsid w:val="004744CE"/>
    <w:rsid w:val="00475949"/>
    <w:rsid w:val="00475BA9"/>
    <w:rsid w:val="00480F8C"/>
    <w:rsid w:val="004814F6"/>
    <w:rsid w:val="004818EA"/>
    <w:rsid w:val="00481AD1"/>
    <w:rsid w:val="004824B0"/>
    <w:rsid w:val="00482DBD"/>
    <w:rsid w:val="00483084"/>
    <w:rsid w:val="004840C7"/>
    <w:rsid w:val="004869C1"/>
    <w:rsid w:val="00487D88"/>
    <w:rsid w:val="0049040F"/>
    <w:rsid w:val="004909A6"/>
    <w:rsid w:val="004950E2"/>
    <w:rsid w:val="00495B01"/>
    <w:rsid w:val="004A0B8D"/>
    <w:rsid w:val="004A1840"/>
    <w:rsid w:val="004A288C"/>
    <w:rsid w:val="004A3402"/>
    <w:rsid w:val="004A35EB"/>
    <w:rsid w:val="004A5A1D"/>
    <w:rsid w:val="004A7676"/>
    <w:rsid w:val="004A7986"/>
    <w:rsid w:val="004B2381"/>
    <w:rsid w:val="004B2DD1"/>
    <w:rsid w:val="004B2DE4"/>
    <w:rsid w:val="004B4849"/>
    <w:rsid w:val="004B73ED"/>
    <w:rsid w:val="004B75B7"/>
    <w:rsid w:val="004C1E7E"/>
    <w:rsid w:val="004C33C8"/>
    <w:rsid w:val="004C5832"/>
    <w:rsid w:val="004C5FCD"/>
    <w:rsid w:val="004C638C"/>
    <w:rsid w:val="004C6B5B"/>
    <w:rsid w:val="004D0296"/>
    <w:rsid w:val="004D0756"/>
    <w:rsid w:val="004D0CB2"/>
    <w:rsid w:val="004D2279"/>
    <w:rsid w:val="004D248F"/>
    <w:rsid w:val="004D3685"/>
    <w:rsid w:val="004D3E00"/>
    <w:rsid w:val="004D4C71"/>
    <w:rsid w:val="004D5373"/>
    <w:rsid w:val="004D5503"/>
    <w:rsid w:val="004D580B"/>
    <w:rsid w:val="004D6C65"/>
    <w:rsid w:val="004D7395"/>
    <w:rsid w:val="004D766D"/>
    <w:rsid w:val="004D7F89"/>
    <w:rsid w:val="004E008C"/>
    <w:rsid w:val="004E032B"/>
    <w:rsid w:val="004E0909"/>
    <w:rsid w:val="004E1688"/>
    <w:rsid w:val="004E34D4"/>
    <w:rsid w:val="004E3647"/>
    <w:rsid w:val="004E4795"/>
    <w:rsid w:val="004E49A7"/>
    <w:rsid w:val="004E4BF8"/>
    <w:rsid w:val="004E5A2B"/>
    <w:rsid w:val="004E63B9"/>
    <w:rsid w:val="004E68E2"/>
    <w:rsid w:val="004E71B7"/>
    <w:rsid w:val="004F06EE"/>
    <w:rsid w:val="004F1164"/>
    <w:rsid w:val="004F15CE"/>
    <w:rsid w:val="004F21F2"/>
    <w:rsid w:val="004F2AE1"/>
    <w:rsid w:val="004F3763"/>
    <w:rsid w:val="004F43BE"/>
    <w:rsid w:val="004F46A8"/>
    <w:rsid w:val="004F5499"/>
    <w:rsid w:val="004F5E44"/>
    <w:rsid w:val="004F615D"/>
    <w:rsid w:val="004F6164"/>
    <w:rsid w:val="004F6B8F"/>
    <w:rsid w:val="004F6CC5"/>
    <w:rsid w:val="004F7547"/>
    <w:rsid w:val="0050032A"/>
    <w:rsid w:val="0050058F"/>
    <w:rsid w:val="00500EE1"/>
    <w:rsid w:val="0050374A"/>
    <w:rsid w:val="00503FBB"/>
    <w:rsid w:val="00504304"/>
    <w:rsid w:val="00504B81"/>
    <w:rsid w:val="00504BF9"/>
    <w:rsid w:val="00504FA3"/>
    <w:rsid w:val="005051B1"/>
    <w:rsid w:val="00505E15"/>
    <w:rsid w:val="00506035"/>
    <w:rsid w:val="00506B55"/>
    <w:rsid w:val="00506D3A"/>
    <w:rsid w:val="0051139B"/>
    <w:rsid w:val="0051180D"/>
    <w:rsid w:val="00511CE7"/>
    <w:rsid w:val="00512BC2"/>
    <w:rsid w:val="00512EAC"/>
    <w:rsid w:val="005133FB"/>
    <w:rsid w:val="005134BB"/>
    <w:rsid w:val="0051462B"/>
    <w:rsid w:val="0051523E"/>
    <w:rsid w:val="0051540A"/>
    <w:rsid w:val="0051580D"/>
    <w:rsid w:val="00515ADB"/>
    <w:rsid w:val="005163CE"/>
    <w:rsid w:val="005170C6"/>
    <w:rsid w:val="00520105"/>
    <w:rsid w:val="00520A08"/>
    <w:rsid w:val="00521B89"/>
    <w:rsid w:val="005243F4"/>
    <w:rsid w:val="005248E1"/>
    <w:rsid w:val="00524C0D"/>
    <w:rsid w:val="00526018"/>
    <w:rsid w:val="00526FB6"/>
    <w:rsid w:val="00527754"/>
    <w:rsid w:val="005304B8"/>
    <w:rsid w:val="00531170"/>
    <w:rsid w:val="00531B27"/>
    <w:rsid w:val="00531EA2"/>
    <w:rsid w:val="0053227B"/>
    <w:rsid w:val="005331A7"/>
    <w:rsid w:val="005344F7"/>
    <w:rsid w:val="00534909"/>
    <w:rsid w:val="00534A16"/>
    <w:rsid w:val="00534E7F"/>
    <w:rsid w:val="00535CC8"/>
    <w:rsid w:val="00535D28"/>
    <w:rsid w:val="00536E0C"/>
    <w:rsid w:val="00536E25"/>
    <w:rsid w:val="005402A4"/>
    <w:rsid w:val="00541A3E"/>
    <w:rsid w:val="00541F6B"/>
    <w:rsid w:val="00542807"/>
    <w:rsid w:val="0054314B"/>
    <w:rsid w:val="005435F4"/>
    <w:rsid w:val="0054360A"/>
    <w:rsid w:val="00544754"/>
    <w:rsid w:val="00544F27"/>
    <w:rsid w:val="00546B53"/>
    <w:rsid w:val="00550781"/>
    <w:rsid w:val="005516C4"/>
    <w:rsid w:val="00551FC8"/>
    <w:rsid w:val="00552010"/>
    <w:rsid w:val="00552624"/>
    <w:rsid w:val="00553E5F"/>
    <w:rsid w:val="0055526C"/>
    <w:rsid w:val="005556FD"/>
    <w:rsid w:val="00555A39"/>
    <w:rsid w:val="00556829"/>
    <w:rsid w:val="0055743B"/>
    <w:rsid w:val="0055778A"/>
    <w:rsid w:val="00560762"/>
    <w:rsid w:val="00560D4C"/>
    <w:rsid w:val="00561D32"/>
    <w:rsid w:val="00563677"/>
    <w:rsid w:val="00564892"/>
    <w:rsid w:val="00565DFA"/>
    <w:rsid w:val="005666A1"/>
    <w:rsid w:val="0056772B"/>
    <w:rsid w:val="00567C76"/>
    <w:rsid w:val="005703F6"/>
    <w:rsid w:val="00570DB7"/>
    <w:rsid w:val="00570F75"/>
    <w:rsid w:val="0057223E"/>
    <w:rsid w:val="005749D5"/>
    <w:rsid w:val="00574ED3"/>
    <w:rsid w:val="00575C87"/>
    <w:rsid w:val="005808ED"/>
    <w:rsid w:val="00580CB3"/>
    <w:rsid w:val="00582305"/>
    <w:rsid w:val="005823C7"/>
    <w:rsid w:val="0058284F"/>
    <w:rsid w:val="0058288A"/>
    <w:rsid w:val="005831E0"/>
    <w:rsid w:val="00585287"/>
    <w:rsid w:val="0058541E"/>
    <w:rsid w:val="005855C8"/>
    <w:rsid w:val="0058653F"/>
    <w:rsid w:val="00587601"/>
    <w:rsid w:val="00587F12"/>
    <w:rsid w:val="005907F5"/>
    <w:rsid w:val="00592D74"/>
    <w:rsid w:val="005948D8"/>
    <w:rsid w:val="00594A76"/>
    <w:rsid w:val="005961A2"/>
    <w:rsid w:val="005A02E4"/>
    <w:rsid w:val="005A040C"/>
    <w:rsid w:val="005A0F2F"/>
    <w:rsid w:val="005A11C3"/>
    <w:rsid w:val="005A1A9A"/>
    <w:rsid w:val="005A1DC8"/>
    <w:rsid w:val="005A2472"/>
    <w:rsid w:val="005A2DA4"/>
    <w:rsid w:val="005A2EDF"/>
    <w:rsid w:val="005A3025"/>
    <w:rsid w:val="005A31AC"/>
    <w:rsid w:val="005A3EB2"/>
    <w:rsid w:val="005A3FE2"/>
    <w:rsid w:val="005A47FA"/>
    <w:rsid w:val="005A4A55"/>
    <w:rsid w:val="005A4EDC"/>
    <w:rsid w:val="005A6C4B"/>
    <w:rsid w:val="005A77C9"/>
    <w:rsid w:val="005A7EFD"/>
    <w:rsid w:val="005B0119"/>
    <w:rsid w:val="005B0DC1"/>
    <w:rsid w:val="005B1131"/>
    <w:rsid w:val="005B134C"/>
    <w:rsid w:val="005B1A1B"/>
    <w:rsid w:val="005B278E"/>
    <w:rsid w:val="005B2DDD"/>
    <w:rsid w:val="005B33A6"/>
    <w:rsid w:val="005B3B85"/>
    <w:rsid w:val="005B4133"/>
    <w:rsid w:val="005B4FB5"/>
    <w:rsid w:val="005B502C"/>
    <w:rsid w:val="005B5BC4"/>
    <w:rsid w:val="005B63F4"/>
    <w:rsid w:val="005B660C"/>
    <w:rsid w:val="005B6BED"/>
    <w:rsid w:val="005B7466"/>
    <w:rsid w:val="005B7DF1"/>
    <w:rsid w:val="005C1AF8"/>
    <w:rsid w:val="005C22D1"/>
    <w:rsid w:val="005C54BE"/>
    <w:rsid w:val="005C696F"/>
    <w:rsid w:val="005D1275"/>
    <w:rsid w:val="005D13B8"/>
    <w:rsid w:val="005D39FA"/>
    <w:rsid w:val="005D485F"/>
    <w:rsid w:val="005D4A9D"/>
    <w:rsid w:val="005D533B"/>
    <w:rsid w:val="005D5E16"/>
    <w:rsid w:val="005E0C6B"/>
    <w:rsid w:val="005E119D"/>
    <w:rsid w:val="005E11BB"/>
    <w:rsid w:val="005E1CBD"/>
    <w:rsid w:val="005E2C44"/>
    <w:rsid w:val="005E392E"/>
    <w:rsid w:val="005E415D"/>
    <w:rsid w:val="005E4BCA"/>
    <w:rsid w:val="005E64B7"/>
    <w:rsid w:val="005E6841"/>
    <w:rsid w:val="005E722E"/>
    <w:rsid w:val="005E7A39"/>
    <w:rsid w:val="005E7B74"/>
    <w:rsid w:val="005E7BB1"/>
    <w:rsid w:val="005F0C67"/>
    <w:rsid w:val="005F1105"/>
    <w:rsid w:val="005F145A"/>
    <w:rsid w:val="005F2359"/>
    <w:rsid w:val="005F3218"/>
    <w:rsid w:val="005F41C4"/>
    <w:rsid w:val="005F50DF"/>
    <w:rsid w:val="005F5322"/>
    <w:rsid w:val="005F64D3"/>
    <w:rsid w:val="005F6AFD"/>
    <w:rsid w:val="00600F4A"/>
    <w:rsid w:val="00601D43"/>
    <w:rsid w:val="0060217E"/>
    <w:rsid w:val="006028FE"/>
    <w:rsid w:val="006038BA"/>
    <w:rsid w:val="00603E20"/>
    <w:rsid w:val="006040A4"/>
    <w:rsid w:val="00604CB1"/>
    <w:rsid w:val="00605CF6"/>
    <w:rsid w:val="006069FC"/>
    <w:rsid w:val="00607232"/>
    <w:rsid w:val="00607399"/>
    <w:rsid w:val="0061020D"/>
    <w:rsid w:val="006111B1"/>
    <w:rsid w:val="006118A1"/>
    <w:rsid w:val="006121FB"/>
    <w:rsid w:val="00614DFE"/>
    <w:rsid w:val="0061589B"/>
    <w:rsid w:val="006160F2"/>
    <w:rsid w:val="00616DAF"/>
    <w:rsid w:val="00616F95"/>
    <w:rsid w:val="00617EDA"/>
    <w:rsid w:val="00620CF5"/>
    <w:rsid w:val="00621188"/>
    <w:rsid w:val="00621B23"/>
    <w:rsid w:val="006257ED"/>
    <w:rsid w:val="00626811"/>
    <w:rsid w:val="00626BE2"/>
    <w:rsid w:val="006270AF"/>
    <w:rsid w:val="0063022B"/>
    <w:rsid w:val="00630252"/>
    <w:rsid w:val="006306C9"/>
    <w:rsid w:val="00630B8A"/>
    <w:rsid w:val="006329FC"/>
    <w:rsid w:val="00632EC5"/>
    <w:rsid w:val="006331DE"/>
    <w:rsid w:val="006351DB"/>
    <w:rsid w:val="006356DC"/>
    <w:rsid w:val="00635853"/>
    <w:rsid w:val="00635F49"/>
    <w:rsid w:val="00636102"/>
    <w:rsid w:val="006376A7"/>
    <w:rsid w:val="00640456"/>
    <w:rsid w:val="00640B33"/>
    <w:rsid w:val="00640B54"/>
    <w:rsid w:val="0064118C"/>
    <w:rsid w:val="0064148E"/>
    <w:rsid w:val="00641E7C"/>
    <w:rsid w:val="00642E8D"/>
    <w:rsid w:val="00642EAF"/>
    <w:rsid w:val="006435A4"/>
    <w:rsid w:val="00643748"/>
    <w:rsid w:val="006438FC"/>
    <w:rsid w:val="00643BF5"/>
    <w:rsid w:val="00644E68"/>
    <w:rsid w:val="00644EE7"/>
    <w:rsid w:val="00645639"/>
    <w:rsid w:val="00645D10"/>
    <w:rsid w:val="00646160"/>
    <w:rsid w:val="00646173"/>
    <w:rsid w:val="00646953"/>
    <w:rsid w:val="00646B1A"/>
    <w:rsid w:val="00646D64"/>
    <w:rsid w:val="006506BC"/>
    <w:rsid w:val="00650954"/>
    <w:rsid w:val="00651468"/>
    <w:rsid w:val="006521F9"/>
    <w:rsid w:val="00652313"/>
    <w:rsid w:val="0065267A"/>
    <w:rsid w:val="00652FAD"/>
    <w:rsid w:val="006537BB"/>
    <w:rsid w:val="006547D3"/>
    <w:rsid w:val="00655AB2"/>
    <w:rsid w:val="0065702A"/>
    <w:rsid w:val="006576C4"/>
    <w:rsid w:val="00657FDE"/>
    <w:rsid w:val="006615BA"/>
    <w:rsid w:val="0066274F"/>
    <w:rsid w:val="00662D04"/>
    <w:rsid w:val="0066311D"/>
    <w:rsid w:val="0066363B"/>
    <w:rsid w:val="0066489E"/>
    <w:rsid w:val="00665AF6"/>
    <w:rsid w:val="00667D55"/>
    <w:rsid w:val="00670046"/>
    <w:rsid w:val="00671332"/>
    <w:rsid w:val="00671E92"/>
    <w:rsid w:val="00672533"/>
    <w:rsid w:val="006735A5"/>
    <w:rsid w:val="00673642"/>
    <w:rsid w:val="00673BBC"/>
    <w:rsid w:val="006748A8"/>
    <w:rsid w:val="00674C7A"/>
    <w:rsid w:val="00676C4F"/>
    <w:rsid w:val="0067748B"/>
    <w:rsid w:val="00681281"/>
    <w:rsid w:val="00681E0D"/>
    <w:rsid w:val="00682E9B"/>
    <w:rsid w:val="006833C6"/>
    <w:rsid w:val="0068382A"/>
    <w:rsid w:val="00684476"/>
    <w:rsid w:val="00684BAC"/>
    <w:rsid w:val="00686F30"/>
    <w:rsid w:val="0068704D"/>
    <w:rsid w:val="00687A3D"/>
    <w:rsid w:val="0069089B"/>
    <w:rsid w:val="00693A19"/>
    <w:rsid w:val="00694516"/>
    <w:rsid w:val="00694603"/>
    <w:rsid w:val="00695808"/>
    <w:rsid w:val="006A0D8F"/>
    <w:rsid w:val="006A1B42"/>
    <w:rsid w:val="006A1F07"/>
    <w:rsid w:val="006A38E9"/>
    <w:rsid w:val="006A417B"/>
    <w:rsid w:val="006A4922"/>
    <w:rsid w:val="006A5756"/>
    <w:rsid w:val="006A69CA"/>
    <w:rsid w:val="006A764E"/>
    <w:rsid w:val="006A79BF"/>
    <w:rsid w:val="006B038F"/>
    <w:rsid w:val="006B0C44"/>
    <w:rsid w:val="006B46FB"/>
    <w:rsid w:val="006B4D7A"/>
    <w:rsid w:val="006B5054"/>
    <w:rsid w:val="006B5C13"/>
    <w:rsid w:val="006B68A1"/>
    <w:rsid w:val="006B73AE"/>
    <w:rsid w:val="006B7D7B"/>
    <w:rsid w:val="006C0A09"/>
    <w:rsid w:val="006C17AF"/>
    <w:rsid w:val="006C198E"/>
    <w:rsid w:val="006C1D40"/>
    <w:rsid w:val="006C2341"/>
    <w:rsid w:val="006C4B88"/>
    <w:rsid w:val="006C5B47"/>
    <w:rsid w:val="006C5F76"/>
    <w:rsid w:val="006C7A26"/>
    <w:rsid w:val="006D19A5"/>
    <w:rsid w:val="006D1E8B"/>
    <w:rsid w:val="006D2FC4"/>
    <w:rsid w:val="006D340E"/>
    <w:rsid w:val="006D4B82"/>
    <w:rsid w:val="006D54AE"/>
    <w:rsid w:val="006D604D"/>
    <w:rsid w:val="006D61E1"/>
    <w:rsid w:val="006D68A5"/>
    <w:rsid w:val="006D6CCB"/>
    <w:rsid w:val="006D7AB4"/>
    <w:rsid w:val="006E0B91"/>
    <w:rsid w:val="006E21FB"/>
    <w:rsid w:val="006E259A"/>
    <w:rsid w:val="006E27F8"/>
    <w:rsid w:val="006E4653"/>
    <w:rsid w:val="006E6B48"/>
    <w:rsid w:val="006E732F"/>
    <w:rsid w:val="006E7D32"/>
    <w:rsid w:val="006F0449"/>
    <w:rsid w:val="006F0F0B"/>
    <w:rsid w:val="006F1262"/>
    <w:rsid w:val="006F18B7"/>
    <w:rsid w:val="006F2462"/>
    <w:rsid w:val="006F67DA"/>
    <w:rsid w:val="006F6EC6"/>
    <w:rsid w:val="006F7177"/>
    <w:rsid w:val="006F79B5"/>
    <w:rsid w:val="006F7C18"/>
    <w:rsid w:val="00700353"/>
    <w:rsid w:val="00700700"/>
    <w:rsid w:val="007008D4"/>
    <w:rsid w:val="00701B30"/>
    <w:rsid w:val="00703081"/>
    <w:rsid w:val="00705D13"/>
    <w:rsid w:val="00706218"/>
    <w:rsid w:val="00706417"/>
    <w:rsid w:val="007072CB"/>
    <w:rsid w:val="007101EE"/>
    <w:rsid w:val="00710CCD"/>
    <w:rsid w:val="00711115"/>
    <w:rsid w:val="00711127"/>
    <w:rsid w:val="00711781"/>
    <w:rsid w:val="007126EC"/>
    <w:rsid w:val="0071333B"/>
    <w:rsid w:val="0071422E"/>
    <w:rsid w:val="007157BB"/>
    <w:rsid w:val="00716A64"/>
    <w:rsid w:val="007170B4"/>
    <w:rsid w:val="0072042B"/>
    <w:rsid w:val="007213CF"/>
    <w:rsid w:val="00721EAE"/>
    <w:rsid w:val="007223CB"/>
    <w:rsid w:val="007227DC"/>
    <w:rsid w:val="0072304A"/>
    <w:rsid w:val="007240AD"/>
    <w:rsid w:val="00724B04"/>
    <w:rsid w:val="00725AFA"/>
    <w:rsid w:val="007260C6"/>
    <w:rsid w:val="00726529"/>
    <w:rsid w:val="00726E4A"/>
    <w:rsid w:val="0072789A"/>
    <w:rsid w:val="0073006A"/>
    <w:rsid w:val="007302B3"/>
    <w:rsid w:val="00730BC4"/>
    <w:rsid w:val="0073110A"/>
    <w:rsid w:val="0073258F"/>
    <w:rsid w:val="00732B4E"/>
    <w:rsid w:val="00733B28"/>
    <w:rsid w:val="00734FB4"/>
    <w:rsid w:val="00735092"/>
    <w:rsid w:val="007356E1"/>
    <w:rsid w:val="0073643D"/>
    <w:rsid w:val="0073647A"/>
    <w:rsid w:val="00737452"/>
    <w:rsid w:val="007403CD"/>
    <w:rsid w:val="0074057C"/>
    <w:rsid w:val="00740715"/>
    <w:rsid w:val="007413F9"/>
    <w:rsid w:val="007418F2"/>
    <w:rsid w:val="007423A9"/>
    <w:rsid w:val="0074246E"/>
    <w:rsid w:val="007430CF"/>
    <w:rsid w:val="0074379F"/>
    <w:rsid w:val="00743A88"/>
    <w:rsid w:val="0074445F"/>
    <w:rsid w:val="00744A0C"/>
    <w:rsid w:val="00745156"/>
    <w:rsid w:val="00745E9F"/>
    <w:rsid w:val="00746CF7"/>
    <w:rsid w:val="00747C14"/>
    <w:rsid w:val="007503E8"/>
    <w:rsid w:val="0075087A"/>
    <w:rsid w:val="00750AA5"/>
    <w:rsid w:val="00751327"/>
    <w:rsid w:val="00753423"/>
    <w:rsid w:val="00753BE5"/>
    <w:rsid w:val="00753C53"/>
    <w:rsid w:val="00753EC2"/>
    <w:rsid w:val="007542C2"/>
    <w:rsid w:val="00755F7D"/>
    <w:rsid w:val="00756293"/>
    <w:rsid w:val="0075643B"/>
    <w:rsid w:val="007566AF"/>
    <w:rsid w:val="00756E00"/>
    <w:rsid w:val="00756FBA"/>
    <w:rsid w:val="00757BD5"/>
    <w:rsid w:val="00757FFB"/>
    <w:rsid w:val="00761591"/>
    <w:rsid w:val="00761C23"/>
    <w:rsid w:val="00762070"/>
    <w:rsid w:val="0076255C"/>
    <w:rsid w:val="007625C3"/>
    <w:rsid w:val="00762ACA"/>
    <w:rsid w:val="007635C9"/>
    <w:rsid w:val="00763E6E"/>
    <w:rsid w:val="0076450A"/>
    <w:rsid w:val="00764A52"/>
    <w:rsid w:val="00764A69"/>
    <w:rsid w:val="00764E03"/>
    <w:rsid w:val="00764F0A"/>
    <w:rsid w:val="00765481"/>
    <w:rsid w:val="007659FF"/>
    <w:rsid w:val="00767F14"/>
    <w:rsid w:val="007703AB"/>
    <w:rsid w:val="007707E4"/>
    <w:rsid w:val="00772C89"/>
    <w:rsid w:val="00772E1F"/>
    <w:rsid w:val="0077305B"/>
    <w:rsid w:val="007732F5"/>
    <w:rsid w:val="00773CDE"/>
    <w:rsid w:val="00774202"/>
    <w:rsid w:val="00774FCF"/>
    <w:rsid w:val="007750AA"/>
    <w:rsid w:val="0077554F"/>
    <w:rsid w:val="007756F1"/>
    <w:rsid w:val="00775DD9"/>
    <w:rsid w:val="00776993"/>
    <w:rsid w:val="00777026"/>
    <w:rsid w:val="00777E6A"/>
    <w:rsid w:val="00780BEB"/>
    <w:rsid w:val="00780F0C"/>
    <w:rsid w:val="00781BD1"/>
    <w:rsid w:val="0078243D"/>
    <w:rsid w:val="00782BA7"/>
    <w:rsid w:val="0078398C"/>
    <w:rsid w:val="00783CFA"/>
    <w:rsid w:val="00784F4E"/>
    <w:rsid w:val="00785B78"/>
    <w:rsid w:val="007862D4"/>
    <w:rsid w:val="00786D51"/>
    <w:rsid w:val="00787A75"/>
    <w:rsid w:val="00787E59"/>
    <w:rsid w:val="0079111E"/>
    <w:rsid w:val="00792342"/>
    <w:rsid w:val="0079259B"/>
    <w:rsid w:val="0079285B"/>
    <w:rsid w:val="007930C3"/>
    <w:rsid w:val="007932B2"/>
    <w:rsid w:val="00794678"/>
    <w:rsid w:val="00795855"/>
    <w:rsid w:val="007966A0"/>
    <w:rsid w:val="00796B25"/>
    <w:rsid w:val="007A0C14"/>
    <w:rsid w:val="007A18A4"/>
    <w:rsid w:val="007A1A9B"/>
    <w:rsid w:val="007A1A9D"/>
    <w:rsid w:val="007A2062"/>
    <w:rsid w:val="007A23E9"/>
    <w:rsid w:val="007A4B14"/>
    <w:rsid w:val="007A55C8"/>
    <w:rsid w:val="007A5689"/>
    <w:rsid w:val="007A5BB0"/>
    <w:rsid w:val="007A5BB3"/>
    <w:rsid w:val="007A6EE7"/>
    <w:rsid w:val="007A7F66"/>
    <w:rsid w:val="007B0550"/>
    <w:rsid w:val="007B0A00"/>
    <w:rsid w:val="007B0FED"/>
    <w:rsid w:val="007B1195"/>
    <w:rsid w:val="007B1C46"/>
    <w:rsid w:val="007B1E23"/>
    <w:rsid w:val="007B3AC4"/>
    <w:rsid w:val="007B3CAA"/>
    <w:rsid w:val="007B4466"/>
    <w:rsid w:val="007B47BE"/>
    <w:rsid w:val="007B512A"/>
    <w:rsid w:val="007B5D2F"/>
    <w:rsid w:val="007B5D9A"/>
    <w:rsid w:val="007B63EA"/>
    <w:rsid w:val="007B7228"/>
    <w:rsid w:val="007B7965"/>
    <w:rsid w:val="007C116B"/>
    <w:rsid w:val="007C2097"/>
    <w:rsid w:val="007C239D"/>
    <w:rsid w:val="007C3948"/>
    <w:rsid w:val="007C5B5B"/>
    <w:rsid w:val="007C5E93"/>
    <w:rsid w:val="007C6D4E"/>
    <w:rsid w:val="007C780A"/>
    <w:rsid w:val="007D0210"/>
    <w:rsid w:val="007D1119"/>
    <w:rsid w:val="007D187E"/>
    <w:rsid w:val="007D19A1"/>
    <w:rsid w:val="007D27AB"/>
    <w:rsid w:val="007D36F4"/>
    <w:rsid w:val="007D3785"/>
    <w:rsid w:val="007D3834"/>
    <w:rsid w:val="007D3A90"/>
    <w:rsid w:val="007D48DB"/>
    <w:rsid w:val="007D565F"/>
    <w:rsid w:val="007D696B"/>
    <w:rsid w:val="007D6A07"/>
    <w:rsid w:val="007D6BC6"/>
    <w:rsid w:val="007D70F7"/>
    <w:rsid w:val="007E1369"/>
    <w:rsid w:val="007E2F4A"/>
    <w:rsid w:val="007E35EE"/>
    <w:rsid w:val="007E495F"/>
    <w:rsid w:val="007E60FC"/>
    <w:rsid w:val="007E6154"/>
    <w:rsid w:val="007E6EF5"/>
    <w:rsid w:val="007E77DC"/>
    <w:rsid w:val="007F0928"/>
    <w:rsid w:val="007F0A44"/>
    <w:rsid w:val="007F1A74"/>
    <w:rsid w:val="007F23FE"/>
    <w:rsid w:val="007F2555"/>
    <w:rsid w:val="007F2C71"/>
    <w:rsid w:val="007F35F9"/>
    <w:rsid w:val="007F3E5F"/>
    <w:rsid w:val="007F4617"/>
    <w:rsid w:val="007F4C8E"/>
    <w:rsid w:val="007F55D0"/>
    <w:rsid w:val="007F57C5"/>
    <w:rsid w:val="007F5DDB"/>
    <w:rsid w:val="007F5FC3"/>
    <w:rsid w:val="007F6394"/>
    <w:rsid w:val="007F7A67"/>
    <w:rsid w:val="007F7C0E"/>
    <w:rsid w:val="00800170"/>
    <w:rsid w:val="00800FD9"/>
    <w:rsid w:val="00801CA9"/>
    <w:rsid w:val="00801F64"/>
    <w:rsid w:val="00802540"/>
    <w:rsid w:val="00802636"/>
    <w:rsid w:val="0080401D"/>
    <w:rsid w:val="008043E2"/>
    <w:rsid w:val="0080492C"/>
    <w:rsid w:val="008057AE"/>
    <w:rsid w:val="00805B63"/>
    <w:rsid w:val="00806457"/>
    <w:rsid w:val="00806F34"/>
    <w:rsid w:val="00807869"/>
    <w:rsid w:val="00810378"/>
    <w:rsid w:val="00811068"/>
    <w:rsid w:val="00811DC4"/>
    <w:rsid w:val="0081406F"/>
    <w:rsid w:val="00816F6B"/>
    <w:rsid w:val="008172D9"/>
    <w:rsid w:val="00817D59"/>
    <w:rsid w:val="008209AD"/>
    <w:rsid w:val="00821767"/>
    <w:rsid w:val="0082339D"/>
    <w:rsid w:val="00824389"/>
    <w:rsid w:val="00824B89"/>
    <w:rsid w:val="008253DA"/>
    <w:rsid w:val="00825AC3"/>
    <w:rsid w:val="00825D39"/>
    <w:rsid w:val="00826DD0"/>
    <w:rsid w:val="008279FA"/>
    <w:rsid w:val="00827CAD"/>
    <w:rsid w:val="008301B1"/>
    <w:rsid w:val="00830228"/>
    <w:rsid w:val="00830948"/>
    <w:rsid w:val="00830BBD"/>
    <w:rsid w:val="00831CAD"/>
    <w:rsid w:val="008326F8"/>
    <w:rsid w:val="008328B5"/>
    <w:rsid w:val="00832DEE"/>
    <w:rsid w:val="00832DF7"/>
    <w:rsid w:val="0083328F"/>
    <w:rsid w:val="00833768"/>
    <w:rsid w:val="00835105"/>
    <w:rsid w:val="00835128"/>
    <w:rsid w:val="008356E2"/>
    <w:rsid w:val="00837CDC"/>
    <w:rsid w:val="0084085B"/>
    <w:rsid w:val="008412C3"/>
    <w:rsid w:val="00841817"/>
    <w:rsid w:val="00842974"/>
    <w:rsid w:val="00843204"/>
    <w:rsid w:val="00844151"/>
    <w:rsid w:val="00844DC7"/>
    <w:rsid w:val="008454D9"/>
    <w:rsid w:val="00845DE4"/>
    <w:rsid w:val="00845F64"/>
    <w:rsid w:val="0084685B"/>
    <w:rsid w:val="00846956"/>
    <w:rsid w:val="008477A7"/>
    <w:rsid w:val="008478C0"/>
    <w:rsid w:val="00847920"/>
    <w:rsid w:val="00850B40"/>
    <w:rsid w:val="0085127C"/>
    <w:rsid w:val="008514A3"/>
    <w:rsid w:val="00851BC9"/>
    <w:rsid w:val="00851FF5"/>
    <w:rsid w:val="00853BA6"/>
    <w:rsid w:val="00856200"/>
    <w:rsid w:val="00856707"/>
    <w:rsid w:val="00860326"/>
    <w:rsid w:val="008606F3"/>
    <w:rsid w:val="00861C39"/>
    <w:rsid w:val="008624F5"/>
    <w:rsid w:val="008626E7"/>
    <w:rsid w:val="008628D0"/>
    <w:rsid w:val="00863C10"/>
    <w:rsid w:val="0086546A"/>
    <w:rsid w:val="00866A17"/>
    <w:rsid w:val="00866B90"/>
    <w:rsid w:val="0087018F"/>
    <w:rsid w:val="0087068B"/>
    <w:rsid w:val="00870EE7"/>
    <w:rsid w:val="00871455"/>
    <w:rsid w:val="00872A77"/>
    <w:rsid w:val="0087349B"/>
    <w:rsid w:val="00873542"/>
    <w:rsid w:val="00874246"/>
    <w:rsid w:val="0087443F"/>
    <w:rsid w:val="00874BBA"/>
    <w:rsid w:val="00875530"/>
    <w:rsid w:val="0087568A"/>
    <w:rsid w:val="0087708B"/>
    <w:rsid w:val="00877F22"/>
    <w:rsid w:val="008803E2"/>
    <w:rsid w:val="008820CA"/>
    <w:rsid w:val="00882D05"/>
    <w:rsid w:val="00882D17"/>
    <w:rsid w:val="0088322F"/>
    <w:rsid w:val="008833EE"/>
    <w:rsid w:val="00883C00"/>
    <w:rsid w:val="008844C8"/>
    <w:rsid w:val="008845DC"/>
    <w:rsid w:val="0088474A"/>
    <w:rsid w:val="0088522D"/>
    <w:rsid w:val="008856BA"/>
    <w:rsid w:val="00885BE5"/>
    <w:rsid w:val="00886776"/>
    <w:rsid w:val="00886AC2"/>
    <w:rsid w:val="00887BAF"/>
    <w:rsid w:val="00890900"/>
    <w:rsid w:val="00890B6E"/>
    <w:rsid w:val="00890DF6"/>
    <w:rsid w:val="00890E97"/>
    <w:rsid w:val="008930FB"/>
    <w:rsid w:val="00894A32"/>
    <w:rsid w:val="0089529E"/>
    <w:rsid w:val="0089547A"/>
    <w:rsid w:val="0089594D"/>
    <w:rsid w:val="00895A48"/>
    <w:rsid w:val="00896134"/>
    <w:rsid w:val="00897B53"/>
    <w:rsid w:val="008A11D1"/>
    <w:rsid w:val="008A45AA"/>
    <w:rsid w:val="008A655D"/>
    <w:rsid w:val="008A78BC"/>
    <w:rsid w:val="008A7B0F"/>
    <w:rsid w:val="008A7DE8"/>
    <w:rsid w:val="008B12B5"/>
    <w:rsid w:val="008B12FA"/>
    <w:rsid w:val="008B3DDD"/>
    <w:rsid w:val="008B41A5"/>
    <w:rsid w:val="008B41D6"/>
    <w:rsid w:val="008B6D7B"/>
    <w:rsid w:val="008B77AE"/>
    <w:rsid w:val="008B7CAF"/>
    <w:rsid w:val="008C0981"/>
    <w:rsid w:val="008C09B6"/>
    <w:rsid w:val="008C19D6"/>
    <w:rsid w:val="008C3746"/>
    <w:rsid w:val="008C3C78"/>
    <w:rsid w:val="008C514D"/>
    <w:rsid w:val="008C5C0D"/>
    <w:rsid w:val="008C5F09"/>
    <w:rsid w:val="008C750B"/>
    <w:rsid w:val="008C7F37"/>
    <w:rsid w:val="008D03B6"/>
    <w:rsid w:val="008D0D2F"/>
    <w:rsid w:val="008D0D46"/>
    <w:rsid w:val="008D16A7"/>
    <w:rsid w:val="008D506B"/>
    <w:rsid w:val="008D7736"/>
    <w:rsid w:val="008D7813"/>
    <w:rsid w:val="008D7AD5"/>
    <w:rsid w:val="008D7EBB"/>
    <w:rsid w:val="008E1292"/>
    <w:rsid w:val="008E1321"/>
    <w:rsid w:val="008E2BFB"/>
    <w:rsid w:val="008E3D39"/>
    <w:rsid w:val="008E4A53"/>
    <w:rsid w:val="008E4D58"/>
    <w:rsid w:val="008E5409"/>
    <w:rsid w:val="008E6A1A"/>
    <w:rsid w:val="008E6D09"/>
    <w:rsid w:val="008F181B"/>
    <w:rsid w:val="008F2DAC"/>
    <w:rsid w:val="008F2DCF"/>
    <w:rsid w:val="008F5616"/>
    <w:rsid w:val="008F686C"/>
    <w:rsid w:val="008F72B9"/>
    <w:rsid w:val="00901F83"/>
    <w:rsid w:val="0090234D"/>
    <w:rsid w:val="00902BEA"/>
    <w:rsid w:val="00903518"/>
    <w:rsid w:val="00904067"/>
    <w:rsid w:val="00904646"/>
    <w:rsid w:val="0090481A"/>
    <w:rsid w:val="00904889"/>
    <w:rsid w:val="00904F9A"/>
    <w:rsid w:val="00905443"/>
    <w:rsid w:val="009056A0"/>
    <w:rsid w:val="00906B0A"/>
    <w:rsid w:val="00906F84"/>
    <w:rsid w:val="00910E0C"/>
    <w:rsid w:val="00911704"/>
    <w:rsid w:val="00911B85"/>
    <w:rsid w:val="00911E22"/>
    <w:rsid w:val="0091270B"/>
    <w:rsid w:val="009130CE"/>
    <w:rsid w:val="0091335A"/>
    <w:rsid w:val="009134AC"/>
    <w:rsid w:val="00913828"/>
    <w:rsid w:val="00913A19"/>
    <w:rsid w:val="00913D4C"/>
    <w:rsid w:val="009147D7"/>
    <w:rsid w:val="009150E3"/>
    <w:rsid w:val="00916E33"/>
    <w:rsid w:val="0091707F"/>
    <w:rsid w:val="009209A0"/>
    <w:rsid w:val="009240C3"/>
    <w:rsid w:val="00924689"/>
    <w:rsid w:val="0092496A"/>
    <w:rsid w:val="00926721"/>
    <w:rsid w:val="00926727"/>
    <w:rsid w:val="00927299"/>
    <w:rsid w:val="00927FAA"/>
    <w:rsid w:val="00931B70"/>
    <w:rsid w:val="00931C15"/>
    <w:rsid w:val="00932F86"/>
    <w:rsid w:val="009337EF"/>
    <w:rsid w:val="00933CDB"/>
    <w:rsid w:val="00933D16"/>
    <w:rsid w:val="009342E7"/>
    <w:rsid w:val="0093454C"/>
    <w:rsid w:val="00934907"/>
    <w:rsid w:val="00934F0D"/>
    <w:rsid w:val="0093652D"/>
    <w:rsid w:val="009366C6"/>
    <w:rsid w:val="0093688A"/>
    <w:rsid w:val="009414C1"/>
    <w:rsid w:val="009420F2"/>
    <w:rsid w:val="00942116"/>
    <w:rsid w:val="00942F69"/>
    <w:rsid w:val="00943A3D"/>
    <w:rsid w:val="00944D1B"/>
    <w:rsid w:val="009454D8"/>
    <w:rsid w:val="0094650E"/>
    <w:rsid w:val="0094679D"/>
    <w:rsid w:val="00950255"/>
    <w:rsid w:val="0095053A"/>
    <w:rsid w:val="009505C2"/>
    <w:rsid w:val="009507F7"/>
    <w:rsid w:val="0095165F"/>
    <w:rsid w:val="00951FE1"/>
    <w:rsid w:val="00953688"/>
    <w:rsid w:val="00954FCB"/>
    <w:rsid w:val="00955E2A"/>
    <w:rsid w:val="00956796"/>
    <w:rsid w:val="009573BC"/>
    <w:rsid w:val="009576A1"/>
    <w:rsid w:val="009577D0"/>
    <w:rsid w:val="00957C12"/>
    <w:rsid w:val="009605ED"/>
    <w:rsid w:val="0096086D"/>
    <w:rsid w:val="00961E72"/>
    <w:rsid w:val="00962899"/>
    <w:rsid w:val="00962E7F"/>
    <w:rsid w:val="00963074"/>
    <w:rsid w:val="0096403A"/>
    <w:rsid w:val="0096464A"/>
    <w:rsid w:val="00964A03"/>
    <w:rsid w:val="009651ED"/>
    <w:rsid w:val="00966897"/>
    <w:rsid w:val="00970799"/>
    <w:rsid w:val="009729E7"/>
    <w:rsid w:val="00972B73"/>
    <w:rsid w:val="00972C7E"/>
    <w:rsid w:val="00973B00"/>
    <w:rsid w:val="00974410"/>
    <w:rsid w:val="00974D0B"/>
    <w:rsid w:val="009759FE"/>
    <w:rsid w:val="00976248"/>
    <w:rsid w:val="00976E7B"/>
    <w:rsid w:val="009777D9"/>
    <w:rsid w:val="00980541"/>
    <w:rsid w:val="00981273"/>
    <w:rsid w:val="00981548"/>
    <w:rsid w:val="00983E0E"/>
    <w:rsid w:val="009849D4"/>
    <w:rsid w:val="009855F1"/>
    <w:rsid w:val="00985E0E"/>
    <w:rsid w:val="00987104"/>
    <w:rsid w:val="00987D02"/>
    <w:rsid w:val="00987D71"/>
    <w:rsid w:val="0099066A"/>
    <w:rsid w:val="00991B88"/>
    <w:rsid w:val="0099214A"/>
    <w:rsid w:val="00992794"/>
    <w:rsid w:val="00993299"/>
    <w:rsid w:val="00993705"/>
    <w:rsid w:val="009937A5"/>
    <w:rsid w:val="0099428D"/>
    <w:rsid w:val="00994D45"/>
    <w:rsid w:val="00995404"/>
    <w:rsid w:val="009955FF"/>
    <w:rsid w:val="00995A40"/>
    <w:rsid w:val="009965B0"/>
    <w:rsid w:val="009971BF"/>
    <w:rsid w:val="009A25C6"/>
    <w:rsid w:val="009A28EC"/>
    <w:rsid w:val="009A2BA0"/>
    <w:rsid w:val="009A3EB3"/>
    <w:rsid w:val="009A4082"/>
    <w:rsid w:val="009A47A1"/>
    <w:rsid w:val="009A579D"/>
    <w:rsid w:val="009A5D96"/>
    <w:rsid w:val="009A6275"/>
    <w:rsid w:val="009B042B"/>
    <w:rsid w:val="009B138F"/>
    <w:rsid w:val="009B13E2"/>
    <w:rsid w:val="009B191E"/>
    <w:rsid w:val="009B2114"/>
    <w:rsid w:val="009B254E"/>
    <w:rsid w:val="009B33C2"/>
    <w:rsid w:val="009B38A9"/>
    <w:rsid w:val="009B40FA"/>
    <w:rsid w:val="009B4315"/>
    <w:rsid w:val="009B46F4"/>
    <w:rsid w:val="009B4CA2"/>
    <w:rsid w:val="009B5CD0"/>
    <w:rsid w:val="009B7359"/>
    <w:rsid w:val="009B73FC"/>
    <w:rsid w:val="009B77B6"/>
    <w:rsid w:val="009C0879"/>
    <w:rsid w:val="009C0FD5"/>
    <w:rsid w:val="009C2038"/>
    <w:rsid w:val="009C26BA"/>
    <w:rsid w:val="009C270E"/>
    <w:rsid w:val="009C314C"/>
    <w:rsid w:val="009C3DB5"/>
    <w:rsid w:val="009C43CD"/>
    <w:rsid w:val="009C56FA"/>
    <w:rsid w:val="009C58F0"/>
    <w:rsid w:val="009C5CFD"/>
    <w:rsid w:val="009D04F0"/>
    <w:rsid w:val="009D1A8D"/>
    <w:rsid w:val="009D2D27"/>
    <w:rsid w:val="009D542C"/>
    <w:rsid w:val="009D6225"/>
    <w:rsid w:val="009D62DC"/>
    <w:rsid w:val="009D693E"/>
    <w:rsid w:val="009D7115"/>
    <w:rsid w:val="009E0D53"/>
    <w:rsid w:val="009E126E"/>
    <w:rsid w:val="009E151C"/>
    <w:rsid w:val="009E3297"/>
    <w:rsid w:val="009E386A"/>
    <w:rsid w:val="009E3CA3"/>
    <w:rsid w:val="009E40F6"/>
    <w:rsid w:val="009E45EB"/>
    <w:rsid w:val="009E46DA"/>
    <w:rsid w:val="009E50D5"/>
    <w:rsid w:val="009E6564"/>
    <w:rsid w:val="009E7BD2"/>
    <w:rsid w:val="009F06A9"/>
    <w:rsid w:val="009F17A8"/>
    <w:rsid w:val="009F1D8D"/>
    <w:rsid w:val="009F2DFE"/>
    <w:rsid w:val="009F2F76"/>
    <w:rsid w:val="009F5CAE"/>
    <w:rsid w:val="009F5E1E"/>
    <w:rsid w:val="009F6256"/>
    <w:rsid w:val="009F6B82"/>
    <w:rsid w:val="009F6E16"/>
    <w:rsid w:val="009F734F"/>
    <w:rsid w:val="00A0015A"/>
    <w:rsid w:val="00A002E5"/>
    <w:rsid w:val="00A02C2F"/>
    <w:rsid w:val="00A03A53"/>
    <w:rsid w:val="00A04E24"/>
    <w:rsid w:val="00A10EBC"/>
    <w:rsid w:val="00A11A4F"/>
    <w:rsid w:val="00A12CC0"/>
    <w:rsid w:val="00A13C82"/>
    <w:rsid w:val="00A13EC0"/>
    <w:rsid w:val="00A148C1"/>
    <w:rsid w:val="00A14972"/>
    <w:rsid w:val="00A163D0"/>
    <w:rsid w:val="00A1721E"/>
    <w:rsid w:val="00A21311"/>
    <w:rsid w:val="00A21E3F"/>
    <w:rsid w:val="00A229A2"/>
    <w:rsid w:val="00A22BCD"/>
    <w:rsid w:val="00A23499"/>
    <w:rsid w:val="00A23C82"/>
    <w:rsid w:val="00A23D13"/>
    <w:rsid w:val="00A23FA0"/>
    <w:rsid w:val="00A246B6"/>
    <w:rsid w:val="00A24841"/>
    <w:rsid w:val="00A25B00"/>
    <w:rsid w:val="00A25C73"/>
    <w:rsid w:val="00A26861"/>
    <w:rsid w:val="00A26B77"/>
    <w:rsid w:val="00A279A3"/>
    <w:rsid w:val="00A27BBF"/>
    <w:rsid w:val="00A303A5"/>
    <w:rsid w:val="00A32332"/>
    <w:rsid w:val="00A32576"/>
    <w:rsid w:val="00A32DDF"/>
    <w:rsid w:val="00A330B8"/>
    <w:rsid w:val="00A34A61"/>
    <w:rsid w:val="00A35FE9"/>
    <w:rsid w:val="00A3608F"/>
    <w:rsid w:val="00A36A2C"/>
    <w:rsid w:val="00A378D7"/>
    <w:rsid w:val="00A4107A"/>
    <w:rsid w:val="00A42497"/>
    <w:rsid w:val="00A4303B"/>
    <w:rsid w:val="00A44CF8"/>
    <w:rsid w:val="00A45749"/>
    <w:rsid w:val="00A45979"/>
    <w:rsid w:val="00A45DF1"/>
    <w:rsid w:val="00A460D7"/>
    <w:rsid w:val="00A467FC"/>
    <w:rsid w:val="00A47B9F"/>
    <w:rsid w:val="00A47E70"/>
    <w:rsid w:val="00A47E93"/>
    <w:rsid w:val="00A501F7"/>
    <w:rsid w:val="00A50E66"/>
    <w:rsid w:val="00A50F75"/>
    <w:rsid w:val="00A51CA6"/>
    <w:rsid w:val="00A528EE"/>
    <w:rsid w:val="00A52B9A"/>
    <w:rsid w:val="00A52C75"/>
    <w:rsid w:val="00A52FB3"/>
    <w:rsid w:val="00A53889"/>
    <w:rsid w:val="00A5414A"/>
    <w:rsid w:val="00A554F8"/>
    <w:rsid w:val="00A558A2"/>
    <w:rsid w:val="00A569FE"/>
    <w:rsid w:val="00A56F80"/>
    <w:rsid w:val="00A608C4"/>
    <w:rsid w:val="00A610BC"/>
    <w:rsid w:val="00A616A6"/>
    <w:rsid w:val="00A61C87"/>
    <w:rsid w:val="00A625C6"/>
    <w:rsid w:val="00A62CBB"/>
    <w:rsid w:val="00A63404"/>
    <w:rsid w:val="00A639A6"/>
    <w:rsid w:val="00A63DC1"/>
    <w:rsid w:val="00A653ED"/>
    <w:rsid w:val="00A66230"/>
    <w:rsid w:val="00A6712E"/>
    <w:rsid w:val="00A67150"/>
    <w:rsid w:val="00A70C4F"/>
    <w:rsid w:val="00A7113E"/>
    <w:rsid w:val="00A7236B"/>
    <w:rsid w:val="00A7259D"/>
    <w:rsid w:val="00A732CA"/>
    <w:rsid w:val="00A73BD3"/>
    <w:rsid w:val="00A7635B"/>
    <w:rsid w:val="00A7671C"/>
    <w:rsid w:val="00A76998"/>
    <w:rsid w:val="00A77658"/>
    <w:rsid w:val="00A77B28"/>
    <w:rsid w:val="00A77C39"/>
    <w:rsid w:val="00A80429"/>
    <w:rsid w:val="00A8082F"/>
    <w:rsid w:val="00A80D71"/>
    <w:rsid w:val="00A80DC0"/>
    <w:rsid w:val="00A81672"/>
    <w:rsid w:val="00A8286E"/>
    <w:rsid w:val="00A837AD"/>
    <w:rsid w:val="00A850A0"/>
    <w:rsid w:val="00A85E41"/>
    <w:rsid w:val="00A863D3"/>
    <w:rsid w:val="00A86B25"/>
    <w:rsid w:val="00A91365"/>
    <w:rsid w:val="00A91AAA"/>
    <w:rsid w:val="00A91B11"/>
    <w:rsid w:val="00A942D9"/>
    <w:rsid w:val="00A960F0"/>
    <w:rsid w:val="00A96433"/>
    <w:rsid w:val="00A972EC"/>
    <w:rsid w:val="00A978D7"/>
    <w:rsid w:val="00AA05DD"/>
    <w:rsid w:val="00AA06DA"/>
    <w:rsid w:val="00AA2FB5"/>
    <w:rsid w:val="00AA3802"/>
    <w:rsid w:val="00AA3F02"/>
    <w:rsid w:val="00AA41DF"/>
    <w:rsid w:val="00AA49DC"/>
    <w:rsid w:val="00AA52F4"/>
    <w:rsid w:val="00AA79E4"/>
    <w:rsid w:val="00AA7BA0"/>
    <w:rsid w:val="00AA7D46"/>
    <w:rsid w:val="00AB043D"/>
    <w:rsid w:val="00AB065C"/>
    <w:rsid w:val="00AB0A7D"/>
    <w:rsid w:val="00AB1A10"/>
    <w:rsid w:val="00AB1A9C"/>
    <w:rsid w:val="00AB22A6"/>
    <w:rsid w:val="00AB2C6F"/>
    <w:rsid w:val="00AB3012"/>
    <w:rsid w:val="00AB457D"/>
    <w:rsid w:val="00AB4A36"/>
    <w:rsid w:val="00AB542E"/>
    <w:rsid w:val="00AB6BCB"/>
    <w:rsid w:val="00AB7DED"/>
    <w:rsid w:val="00AC0470"/>
    <w:rsid w:val="00AC1B7A"/>
    <w:rsid w:val="00AC30BF"/>
    <w:rsid w:val="00AC4ACD"/>
    <w:rsid w:val="00AC7839"/>
    <w:rsid w:val="00AD00D1"/>
    <w:rsid w:val="00AD1CD8"/>
    <w:rsid w:val="00AD1EF4"/>
    <w:rsid w:val="00AD3A52"/>
    <w:rsid w:val="00AD4043"/>
    <w:rsid w:val="00AD4301"/>
    <w:rsid w:val="00AD4495"/>
    <w:rsid w:val="00AD44C1"/>
    <w:rsid w:val="00AD4C07"/>
    <w:rsid w:val="00AD5760"/>
    <w:rsid w:val="00AD5FC6"/>
    <w:rsid w:val="00AD6B44"/>
    <w:rsid w:val="00AE02A7"/>
    <w:rsid w:val="00AE0C85"/>
    <w:rsid w:val="00AE1B79"/>
    <w:rsid w:val="00AE2F8C"/>
    <w:rsid w:val="00AE3201"/>
    <w:rsid w:val="00AE385A"/>
    <w:rsid w:val="00AE3D16"/>
    <w:rsid w:val="00AE47EB"/>
    <w:rsid w:val="00AE6545"/>
    <w:rsid w:val="00AE749F"/>
    <w:rsid w:val="00AE78FA"/>
    <w:rsid w:val="00AE7B69"/>
    <w:rsid w:val="00AF0494"/>
    <w:rsid w:val="00AF060B"/>
    <w:rsid w:val="00AF0B4B"/>
    <w:rsid w:val="00AF143B"/>
    <w:rsid w:val="00AF23E0"/>
    <w:rsid w:val="00AF30FA"/>
    <w:rsid w:val="00AF35A2"/>
    <w:rsid w:val="00AF3CFF"/>
    <w:rsid w:val="00AF4E2A"/>
    <w:rsid w:val="00AF550B"/>
    <w:rsid w:val="00AF6297"/>
    <w:rsid w:val="00AF62A8"/>
    <w:rsid w:val="00AF6769"/>
    <w:rsid w:val="00AF6988"/>
    <w:rsid w:val="00AF758A"/>
    <w:rsid w:val="00AF76AE"/>
    <w:rsid w:val="00AF7B56"/>
    <w:rsid w:val="00B02063"/>
    <w:rsid w:val="00B02253"/>
    <w:rsid w:val="00B0268C"/>
    <w:rsid w:val="00B029BD"/>
    <w:rsid w:val="00B029EA"/>
    <w:rsid w:val="00B03293"/>
    <w:rsid w:val="00B03C42"/>
    <w:rsid w:val="00B04886"/>
    <w:rsid w:val="00B0548F"/>
    <w:rsid w:val="00B076CF"/>
    <w:rsid w:val="00B10062"/>
    <w:rsid w:val="00B10878"/>
    <w:rsid w:val="00B10E80"/>
    <w:rsid w:val="00B11234"/>
    <w:rsid w:val="00B1172A"/>
    <w:rsid w:val="00B119CB"/>
    <w:rsid w:val="00B11C4D"/>
    <w:rsid w:val="00B126AE"/>
    <w:rsid w:val="00B131F6"/>
    <w:rsid w:val="00B15083"/>
    <w:rsid w:val="00B15137"/>
    <w:rsid w:val="00B1598F"/>
    <w:rsid w:val="00B15F7D"/>
    <w:rsid w:val="00B2169B"/>
    <w:rsid w:val="00B21D5C"/>
    <w:rsid w:val="00B22FF0"/>
    <w:rsid w:val="00B232AE"/>
    <w:rsid w:val="00B23716"/>
    <w:rsid w:val="00B23CDF"/>
    <w:rsid w:val="00B251FF"/>
    <w:rsid w:val="00B258BB"/>
    <w:rsid w:val="00B26E6B"/>
    <w:rsid w:val="00B27289"/>
    <w:rsid w:val="00B2732E"/>
    <w:rsid w:val="00B277DE"/>
    <w:rsid w:val="00B30E01"/>
    <w:rsid w:val="00B311C7"/>
    <w:rsid w:val="00B3228C"/>
    <w:rsid w:val="00B32748"/>
    <w:rsid w:val="00B34A58"/>
    <w:rsid w:val="00B3506B"/>
    <w:rsid w:val="00B351A2"/>
    <w:rsid w:val="00B35371"/>
    <w:rsid w:val="00B36F1A"/>
    <w:rsid w:val="00B3789C"/>
    <w:rsid w:val="00B37EF1"/>
    <w:rsid w:val="00B413B8"/>
    <w:rsid w:val="00B41836"/>
    <w:rsid w:val="00B42640"/>
    <w:rsid w:val="00B42A09"/>
    <w:rsid w:val="00B43DEF"/>
    <w:rsid w:val="00B44D3B"/>
    <w:rsid w:val="00B45551"/>
    <w:rsid w:val="00B462E2"/>
    <w:rsid w:val="00B47203"/>
    <w:rsid w:val="00B47357"/>
    <w:rsid w:val="00B50455"/>
    <w:rsid w:val="00B50619"/>
    <w:rsid w:val="00B508F7"/>
    <w:rsid w:val="00B50B9C"/>
    <w:rsid w:val="00B50BA4"/>
    <w:rsid w:val="00B51963"/>
    <w:rsid w:val="00B51B74"/>
    <w:rsid w:val="00B51B99"/>
    <w:rsid w:val="00B52347"/>
    <w:rsid w:val="00B52821"/>
    <w:rsid w:val="00B53518"/>
    <w:rsid w:val="00B55552"/>
    <w:rsid w:val="00B5573A"/>
    <w:rsid w:val="00B55A7D"/>
    <w:rsid w:val="00B56D8E"/>
    <w:rsid w:val="00B60825"/>
    <w:rsid w:val="00B61D46"/>
    <w:rsid w:val="00B62820"/>
    <w:rsid w:val="00B64183"/>
    <w:rsid w:val="00B6571B"/>
    <w:rsid w:val="00B65FE9"/>
    <w:rsid w:val="00B66137"/>
    <w:rsid w:val="00B66747"/>
    <w:rsid w:val="00B67B97"/>
    <w:rsid w:val="00B736D0"/>
    <w:rsid w:val="00B74376"/>
    <w:rsid w:val="00B754AC"/>
    <w:rsid w:val="00B75CF6"/>
    <w:rsid w:val="00B7690D"/>
    <w:rsid w:val="00B76B7E"/>
    <w:rsid w:val="00B77C17"/>
    <w:rsid w:val="00B77CBB"/>
    <w:rsid w:val="00B81264"/>
    <w:rsid w:val="00B81BBE"/>
    <w:rsid w:val="00B8246E"/>
    <w:rsid w:val="00B8291B"/>
    <w:rsid w:val="00B842FE"/>
    <w:rsid w:val="00B8458C"/>
    <w:rsid w:val="00B85D13"/>
    <w:rsid w:val="00B8658B"/>
    <w:rsid w:val="00B90050"/>
    <w:rsid w:val="00B90D95"/>
    <w:rsid w:val="00B90FA5"/>
    <w:rsid w:val="00B91F2F"/>
    <w:rsid w:val="00B926E3"/>
    <w:rsid w:val="00B926F3"/>
    <w:rsid w:val="00B93336"/>
    <w:rsid w:val="00B93387"/>
    <w:rsid w:val="00B934D0"/>
    <w:rsid w:val="00B9467B"/>
    <w:rsid w:val="00B968C8"/>
    <w:rsid w:val="00B9694F"/>
    <w:rsid w:val="00BA032D"/>
    <w:rsid w:val="00BA1123"/>
    <w:rsid w:val="00BA15CF"/>
    <w:rsid w:val="00BA1C66"/>
    <w:rsid w:val="00BA29DD"/>
    <w:rsid w:val="00BA2CAC"/>
    <w:rsid w:val="00BA3609"/>
    <w:rsid w:val="00BA3EC5"/>
    <w:rsid w:val="00BA4F13"/>
    <w:rsid w:val="00BA5A1B"/>
    <w:rsid w:val="00BA64B7"/>
    <w:rsid w:val="00BA6AC8"/>
    <w:rsid w:val="00BA7DBA"/>
    <w:rsid w:val="00BA7E32"/>
    <w:rsid w:val="00BB00B8"/>
    <w:rsid w:val="00BB0473"/>
    <w:rsid w:val="00BB09C4"/>
    <w:rsid w:val="00BB0FA2"/>
    <w:rsid w:val="00BB1AA1"/>
    <w:rsid w:val="00BB25C6"/>
    <w:rsid w:val="00BB3D48"/>
    <w:rsid w:val="00BB4393"/>
    <w:rsid w:val="00BB4FB7"/>
    <w:rsid w:val="00BB537C"/>
    <w:rsid w:val="00BB5395"/>
    <w:rsid w:val="00BB5DFC"/>
    <w:rsid w:val="00BB6B21"/>
    <w:rsid w:val="00BB749E"/>
    <w:rsid w:val="00BB78D1"/>
    <w:rsid w:val="00BC1611"/>
    <w:rsid w:val="00BC1E8A"/>
    <w:rsid w:val="00BC231A"/>
    <w:rsid w:val="00BC24F8"/>
    <w:rsid w:val="00BC2972"/>
    <w:rsid w:val="00BC397D"/>
    <w:rsid w:val="00BC3B19"/>
    <w:rsid w:val="00BC4DA3"/>
    <w:rsid w:val="00BC50A7"/>
    <w:rsid w:val="00BC5DAE"/>
    <w:rsid w:val="00BC6D71"/>
    <w:rsid w:val="00BD09BA"/>
    <w:rsid w:val="00BD0CE7"/>
    <w:rsid w:val="00BD1C2F"/>
    <w:rsid w:val="00BD1F0C"/>
    <w:rsid w:val="00BD279D"/>
    <w:rsid w:val="00BD4443"/>
    <w:rsid w:val="00BD4ECA"/>
    <w:rsid w:val="00BD52E0"/>
    <w:rsid w:val="00BD58C7"/>
    <w:rsid w:val="00BD5DE9"/>
    <w:rsid w:val="00BD6446"/>
    <w:rsid w:val="00BD6BB8"/>
    <w:rsid w:val="00BD70DE"/>
    <w:rsid w:val="00BD727A"/>
    <w:rsid w:val="00BD738B"/>
    <w:rsid w:val="00BE05E1"/>
    <w:rsid w:val="00BE08A5"/>
    <w:rsid w:val="00BE1B13"/>
    <w:rsid w:val="00BE1C86"/>
    <w:rsid w:val="00BE1F43"/>
    <w:rsid w:val="00BE292A"/>
    <w:rsid w:val="00BE2F74"/>
    <w:rsid w:val="00BE37ED"/>
    <w:rsid w:val="00BE3E9C"/>
    <w:rsid w:val="00BE3F2C"/>
    <w:rsid w:val="00BE72E2"/>
    <w:rsid w:val="00BE7836"/>
    <w:rsid w:val="00BE78C2"/>
    <w:rsid w:val="00BF0844"/>
    <w:rsid w:val="00BF0A1C"/>
    <w:rsid w:val="00BF27F3"/>
    <w:rsid w:val="00BF311C"/>
    <w:rsid w:val="00BF3B9B"/>
    <w:rsid w:val="00BF40E5"/>
    <w:rsid w:val="00BF48F4"/>
    <w:rsid w:val="00BF4B98"/>
    <w:rsid w:val="00BF4F69"/>
    <w:rsid w:val="00BF5D33"/>
    <w:rsid w:val="00BF63BB"/>
    <w:rsid w:val="00C002C2"/>
    <w:rsid w:val="00C009C4"/>
    <w:rsid w:val="00C00DD7"/>
    <w:rsid w:val="00C03CB2"/>
    <w:rsid w:val="00C04470"/>
    <w:rsid w:val="00C0520E"/>
    <w:rsid w:val="00C058DA"/>
    <w:rsid w:val="00C066A6"/>
    <w:rsid w:val="00C06C0E"/>
    <w:rsid w:val="00C0723D"/>
    <w:rsid w:val="00C07D6E"/>
    <w:rsid w:val="00C11543"/>
    <w:rsid w:val="00C11A01"/>
    <w:rsid w:val="00C12211"/>
    <w:rsid w:val="00C1264C"/>
    <w:rsid w:val="00C129A9"/>
    <w:rsid w:val="00C12F6C"/>
    <w:rsid w:val="00C131CF"/>
    <w:rsid w:val="00C13747"/>
    <w:rsid w:val="00C13F8C"/>
    <w:rsid w:val="00C14125"/>
    <w:rsid w:val="00C14521"/>
    <w:rsid w:val="00C158A5"/>
    <w:rsid w:val="00C173E8"/>
    <w:rsid w:val="00C1798B"/>
    <w:rsid w:val="00C20432"/>
    <w:rsid w:val="00C21441"/>
    <w:rsid w:val="00C228AD"/>
    <w:rsid w:val="00C22A16"/>
    <w:rsid w:val="00C2357C"/>
    <w:rsid w:val="00C23641"/>
    <w:rsid w:val="00C24151"/>
    <w:rsid w:val="00C24342"/>
    <w:rsid w:val="00C24A33"/>
    <w:rsid w:val="00C25AF4"/>
    <w:rsid w:val="00C25BC1"/>
    <w:rsid w:val="00C26894"/>
    <w:rsid w:val="00C27953"/>
    <w:rsid w:val="00C30AEA"/>
    <w:rsid w:val="00C30CC2"/>
    <w:rsid w:val="00C32EE7"/>
    <w:rsid w:val="00C332D1"/>
    <w:rsid w:val="00C33A53"/>
    <w:rsid w:val="00C34649"/>
    <w:rsid w:val="00C359FC"/>
    <w:rsid w:val="00C36067"/>
    <w:rsid w:val="00C36E9C"/>
    <w:rsid w:val="00C40600"/>
    <w:rsid w:val="00C41990"/>
    <w:rsid w:val="00C41B64"/>
    <w:rsid w:val="00C4205C"/>
    <w:rsid w:val="00C420EF"/>
    <w:rsid w:val="00C4214C"/>
    <w:rsid w:val="00C42154"/>
    <w:rsid w:val="00C42C1E"/>
    <w:rsid w:val="00C443C0"/>
    <w:rsid w:val="00C44402"/>
    <w:rsid w:val="00C46C5D"/>
    <w:rsid w:val="00C477E8"/>
    <w:rsid w:val="00C502C3"/>
    <w:rsid w:val="00C50447"/>
    <w:rsid w:val="00C50D31"/>
    <w:rsid w:val="00C51CEF"/>
    <w:rsid w:val="00C54215"/>
    <w:rsid w:val="00C550F4"/>
    <w:rsid w:val="00C56E63"/>
    <w:rsid w:val="00C57038"/>
    <w:rsid w:val="00C570C3"/>
    <w:rsid w:val="00C5780A"/>
    <w:rsid w:val="00C57882"/>
    <w:rsid w:val="00C60002"/>
    <w:rsid w:val="00C60F39"/>
    <w:rsid w:val="00C61B93"/>
    <w:rsid w:val="00C624D6"/>
    <w:rsid w:val="00C630B3"/>
    <w:rsid w:val="00C63F39"/>
    <w:rsid w:val="00C64077"/>
    <w:rsid w:val="00C64392"/>
    <w:rsid w:val="00C64451"/>
    <w:rsid w:val="00C65ACB"/>
    <w:rsid w:val="00C670A7"/>
    <w:rsid w:val="00C67541"/>
    <w:rsid w:val="00C70E0B"/>
    <w:rsid w:val="00C70ED8"/>
    <w:rsid w:val="00C7270F"/>
    <w:rsid w:val="00C73FE7"/>
    <w:rsid w:val="00C742FD"/>
    <w:rsid w:val="00C743E3"/>
    <w:rsid w:val="00C758F8"/>
    <w:rsid w:val="00C75B8E"/>
    <w:rsid w:val="00C77390"/>
    <w:rsid w:val="00C80F3E"/>
    <w:rsid w:val="00C8101A"/>
    <w:rsid w:val="00C829D2"/>
    <w:rsid w:val="00C82A9C"/>
    <w:rsid w:val="00C833B1"/>
    <w:rsid w:val="00C83454"/>
    <w:rsid w:val="00C8354C"/>
    <w:rsid w:val="00C8485F"/>
    <w:rsid w:val="00C8535E"/>
    <w:rsid w:val="00C8539E"/>
    <w:rsid w:val="00C85F02"/>
    <w:rsid w:val="00C907BC"/>
    <w:rsid w:val="00C91068"/>
    <w:rsid w:val="00C9109D"/>
    <w:rsid w:val="00C914D4"/>
    <w:rsid w:val="00C93588"/>
    <w:rsid w:val="00C936F5"/>
    <w:rsid w:val="00C941E5"/>
    <w:rsid w:val="00C95985"/>
    <w:rsid w:val="00C9614C"/>
    <w:rsid w:val="00C961C7"/>
    <w:rsid w:val="00C9622E"/>
    <w:rsid w:val="00C96932"/>
    <w:rsid w:val="00C96AB6"/>
    <w:rsid w:val="00C96B71"/>
    <w:rsid w:val="00C97449"/>
    <w:rsid w:val="00C97E89"/>
    <w:rsid w:val="00CA01BB"/>
    <w:rsid w:val="00CA0634"/>
    <w:rsid w:val="00CA0B90"/>
    <w:rsid w:val="00CA0D0E"/>
    <w:rsid w:val="00CA0F94"/>
    <w:rsid w:val="00CA11D6"/>
    <w:rsid w:val="00CA1B8C"/>
    <w:rsid w:val="00CA1FB4"/>
    <w:rsid w:val="00CA2799"/>
    <w:rsid w:val="00CA421E"/>
    <w:rsid w:val="00CA42E5"/>
    <w:rsid w:val="00CA4648"/>
    <w:rsid w:val="00CA4FC7"/>
    <w:rsid w:val="00CA5DB2"/>
    <w:rsid w:val="00CA780A"/>
    <w:rsid w:val="00CB186D"/>
    <w:rsid w:val="00CB19C5"/>
    <w:rsid w:val="00CB1ABA"/>
    <w:rsid w:val="00CB1FDE"/>
    <w:rsid w:val="00CB220C"/>
    <w:rsid w:val="00CB225E"/>
    <w:rsid w:val="00CB254D"/>
    <w:rsid w:val="00CB304B"/>
    <w:rsid w:val="00CB31CA"/>
    <w:rsid w:val="00CB4078"/>
    <w:rsid w:val="00CB4460"/>
    <w:rsid w:val="00CB56AA"/>
    <w:rsid w:val="00CB6012"/>
    <w:rsid w:val="00CB6EE3"/>
    <w:rsid w:val="00CC073D"/>
    <w:rsid w:val="00CC1C26"/>
    <w:rsid w:val="00CC1C2A"/>
    <w:rsid w:val="00CC1FDD"/>
    <w:rsid w:val="00CC2D3B"/>
    <w:rsid w:val="00CC36CC"/>
    <w:rsid w:val="00CC3DC5"/>
    <w:rsid w:val="00CC4100"/>
    <w:rsid w:val="00CC476F"/>
    <w:rsid w:val="00CC5026"/>
    <w:rsid w:val="00CC509E"/>
    <w:rsid w:val="00CC531E"/>
    <w:rsid w:val="00CC7F7A"/>
    <w:rsid w:val="00CD0B6B"/>
    <w:rsid w:val="00CD22F8"/>
    <w:rsid w:val="00CD2792"/>
    <w:rsid w:val="00CD3B2C"/>
    <w:rsid w:val="00CD3D4C"/>
    <w:rsid w:val="00CD51CC"/>
    <w:rsid w:val="00CD5F2E"/>
    <w:rsid w:val="00CD670C"/>
    <w:rsid w:val="00CD6EDB"/>
    <w:rsid w:val="00CD6F5E"/>
    <w:rsid w:val="00CD7203"/>
    <w:rsid w:val="00CD775E"/>
    <w:rsid w:val="00CD7BA2"/>
    <w:rsid w:val="00CE0D83"/>
    <w:rsid w:val="00CE1863"/>
    <w:rsid w:val="00CE202A"/>
    <w:rsid w:val="00CE29A4"/>
    <w:rsid w:val="00CE3489"/>
    <w:rsid w:val="00CE392F"/>
    <w:rsid w:val="00CE3D97"/>
    <w:rsid w:val="00CE5005"/>
    <w:rsid w:val="00CE54D0"/>
    <w:rsid w:val="00CE563E"/>
    <w:rsid w:val="00CE5671"/>
    <w:rsid w:val="00CE5BF6"/>
    <w:rsid w:val="00CE600A"/>
    <w:rsid w:val="00CE653A"/>
    <w:rsid w:val="00CE7296"/>
    <w:rsid w:val="00CE77B6"/>
    <w:rsid w:val="00CE7819"/>
    <w:rsid w:val="00CF1635"/>
    <w:rsid w:val="00CF190D"/>
    <w:rsid w:val="00CF1BBA"/>
    <w:rsid w:val="00CF2175"/>
    <w:rsid w:val="00CF28DF"/>
    <w:rsid w:val="00CF3434"/>
    <w:rsid w:val="00CF455F"/>
    <w:rsid w:val="00CF4CFF"/>
    <w:rsid w:val="00CF58A4"/>
    <w:rsid w:val="00CF6624"/>
    <w:rsid w:val="00CF7499"/>
    <w:rsid w:val="00D001D4"/>
    <w:rsid w:val="00D00BFA"/>
    <w:rsid w:val="00D0256C"/>
    <w:rsid w:val="00D0298A"/>
    <w:rsid w:val="00D02FCF"/>
    <w:rsid w:val="00D03F9A"/>
    <w:rsid w:val="00D05842"/>
    <w:rsid w:val="00D07E69"/>
    <w:rsid w:val="00D100EA"/>
    <w:rsid w:val="00D10C79"/>
    <w:rsid w:val="00D112A0"/>
    <w:rsid w:val="00D119BA"/>
    <w:rsid w:val="00D12014"/>
    <w:rsid w:val="00D1341F"/>
    <w:rsid w:val="00D13438"/>
    <w:rsid w:val="00D1350B"/>
    <w:rsid w:val="00D1428B"/>
    <w:rsid w:val="00D14881"/>
    <w:rsid w:val="00D14DB9"/>
    <w:rsid w:val="00D14DCE"/>
    <w:rsid w:val="00D15235"/>
    <w:rsid w:val="00D1566A"/>
    <w:rsid w:val="00D15EA9"/>
    <w:rsid w:val="00D17690"/>
    <w:rsid w:val="00D17940"/>
    <w:rsid w:val="00D200A3"/>
    <w:rsid w:val="00D20CB7"/>
    <w:rsid w:val="00D2182F"/>
    <w:rsid w:val="00D21DD0"/>
    <w:rsid w:val="00D22F85"/>
    <w:rsid w:val="00D24E77"/>
    <w:rsid w:val="00D25C25"/>
    <w:rsid w:val="00D2686B"/>
    <w:rsid w:val="00D27217"/>
    <w:rsid w:val="00D27774"/>
    <w:rsid w:val="00D30758"/>
    <w:rsid w:val="00D30948"/>
    <w:rsid w:val="00D30EED"/>
    <w:rsid w:val="00D31ABA"/>
    <w:rsid w:val="00D31FE7"/>
    <w:rsid w:val="00D32010"/>
    <w:rsid w:val="00D3202F"/>
    <w:rsid w:val="00D32098"/>
    <w:rsid w:val="00D32562"/>
    <w:rsid w:val="00D332E5"/>
    <w:rsid w:val="00D33534"/>
    <w:rsid w:val="00D33A42"/>
    <w:rsid w:val="00D353FB"/>
    <w:rsid w:val="00D3576A"/>
    <w:rsid w:val="00D36030"/>
    <w:rsid w:val="00D368C0"/>
    <w:rsid w:val="00D37406"/>
    <w:rsid w:val="00D37B84"/>
    <w:rsid w:val="00D40878"/>
    <w:rsid w:val="00D4131E"/>
    <w:rsid w:val="00D41E6A"/>
    <w:rsid w:val="00D4586B"/>
    <w:rsid w:val="00D46716"/>
    <w:rsid w:val="00D474D8"/>
    <w:rsid w:val="00D477E3"/>
    <w:rsid w:val="00D47F16"/>
    <w:rsid w:val="00D50BF1"/>
    <w:rsid w:val="00D50C7B"/>
    <w:rsid w:val="00D51F59"/>
    <w:rsid w:val="00D51FE6"/>
    <w:rsid w:val="00D52003"/>
    <w:rsid w:val="00D52524"/>
    <w:rsid w:val="00D529F9"/>
    <w:rsid w:val="00D549B1"/>
    <w:rsid w:val="00D54C66"/>
    <w:rsid w:val="00D5511D"/>
    <w:rsid w:val="00D5568C"/>
    <w:rsid w:val="00D55E90"/>
    <w:rsid w:val="00D56477"/>
    <w:rsid w:val="00D60D49"/>
    <w:rsid w:val="00D616EB"/>
    <w:rsid w:val="00D62079"/>
    <w:rsid w:val="00D63091"/>
    <w:rsid w:val="00D630B0"/>
    <w:rsid w:val="00D6346F"/>
    <w:rsid w:val="00D63B9D"/>
    <w:rsid w:val="00D64835"/>
    <w:rsid w:val="00D6617A"/>
    <w:rsid w:val="00D666D2"/>
    <w:rsid w:val="00D67632"/>
    <w:rsid w:val="00D677A4"/>
    <w:rsid w:val="00D71152"/>
    <w:rsid w:val="00D732AA"/>
    <w:rsid w:val="00D73808"/>
    <w:rsid w:val="00D73B23"/>
    <w:rsid w:val="00D73BEE"/>
    <w:rsid w:val="00D747E5"/>
    <w:rsid w:val="00D74FC0"/>
    <w:rsid w:val="00D75E9D"/>
    <w:rsid w:val="00D77105"/>
    <w:rsid w:val="00D77A4A"/>
    <w:rsid w:val="00D77E74"/>
    <w:rsid w:val="00D80AF4"/>
    <w:rsid w:val="00D81932"/>
    <w:rsid w:val="00D819B0"/>
    <w:rsid w:val="00D819D2"/>
    <w:rsid w:val="00D81D48"/>
    <w:rsid w:val="00D82374"/>
    <w:rsid w:val="00D83409"/>
    <w:rsid w:val="00D839D1"/>
    <w:rsid w:val="00D83B56"/>
    <w:rsid w:val="00D84BC6"/>
    <w:rsid w:val="00D8516D"/>
    <w:rsid w:val="00D87A0D"/>
    <w:rsid w:val="00D909CA"/>
    <w:rsid w:val="00D909E8"/>
    <w:rsid w:val="00D90D93"/>
    <w:rsid w:val="00D91EDF"/>
    <w:rsid w:val="00D92A7E"/>
    <w:rsid w:val="00D92E93"/>
    <w:rsid w:val="00D93B05"/>
    <w:rsid w:val="00D94B06"/>
    <w:rsid w:val="00D94CE1"/>
    <w:rsid w:val="00D94EE5"/>
    <w:rsid w:val="00D9544E"/>
    <w:rsid w:val="00D96339"/>
    <w:rsid w:val="00D96E46"/>
    <w:rsid w:val="00D979E9"/>
    <w:rsid w:val="00D97FB7"/>
    <w:rsid w:val="00DA1CCC"/>
    <w:rsid w:val="00DA1CFA"/>
    <w:rsid w:val="00DA247C"/>
    <w:rsid w:val="00DA411B"/>
    <w:rsid w:val="00DA5562"/>
    <w:rsid w:val="00DA6E29"/>
    <w:rsid w:val="00DA723B"/>
    <w:rsid w:val="00DA7C66"/>
    <w:rsid w:val="00DA7F17"/>
    <w:rsid w:val="00DB0117"/>
    <w:rsid w:val="00DB024E"/>
    <w:rsid w:val="00DB07CF"/>
    <w:rsid w:val="00DB146C"/>
    <w:rsid w:val="00DB3139"/>
    <w:rsid w:val="00DB435E"/>
    <w:rsid w:val="00DB4A2B"/>
    <w:rsid w:val="00DB4E3C"/>
    <w:rsid w:val="00DB4E58"/>
    <w:rsid w:val="00DB5456"/>
    <w:rsid w:val="00DB5554"/>
    <w:rsid w:val="00DB5B6C"/>
    <w:rsid w:val="00DB5F8C"/>
    <w:rsid w:val="00DB615B"/>
    <w:rsid w:val="00DB6A08"/>
    <w:rsid w:val="00DB6BF3"/>
    <w:rsid w:val="00DB70BF"/>
    <w:rsid w:val="00DB7164"/>
    <w:rsid w:val="00DB7C2E"/>
    <w:rsid w:val="00DC020E"/>
    <w:rsid w:val="00DC1F73"/>
    <w:rsid w:val="00DC2A8A"/>
    <w:rsid w:val="00DC30BA"/>
    <w:rsid w:val="00DC334C"/>
    <w:rsid w:val="00DC380D"/>
    <w:rsid w:val="00DC4A61"/>
    <w:rsid w:val="00DC5476"/>
    <w:rsid w:val="00DC5D5B"/>
    <w:rsid w:val="00DC5FEE"/>
    <w:rsid w:val="00DC6D7E"/>
    <w:rsid w:val="00DC7134"/>
    <w:rsid w:val="00DC7735"/>
    <w:rsid w:val="00DC7D70"/>
    <w:rsid w:val="00DD06FF"/>
    <w:rsid w:val="00DD0AEC"/>
    <w:rsid w:val="00DD0C11"/>
    <w:rsid w:val="00DD17E4"/>
    <w:rsid w:val="00DD1E3E"/>
    <w:rsid w:val="00DD24BA"/>
    <w:rsid w:val="00DD2991"/>
    <w:rsid w:val="00DD2BEF"/>
    <w:rsid w:val="00DD366A"/>
    <w:rsid w:val="00DD4205"/>
    <w:rsid w:val="00DD4B49"/>
    <w:rsid w:val="00DD66C6"/>
    <w:rsid w:val="00DE0140"/>
    <w:rsid w:val="00DE234A"/>
    <w:rsid w:val="00DE2DDB"/>
    <w:rsid w:val="00DE2DEA"/>
    <w:rsid w:val="00DE34CF"/>
    <w:rsid w:val="00DE3BDA"/>
    <w:rsid w:val="00DE3C83"/>
    <w:rsid w:val="00DE4C79"/>
    <w:rsid w:val="00DE5939"/>
    <w:rsid w:val="00DE5C41"/>
    <w:rsid w:val="00DE7B56"/>
    <w:rsid w:val="00DF0369"/>
    <w:rsid w:val="00DF04A6"/>
    <w:rsid w:val="00DF1D5A"/>
    <w:rsid w:val="00DF29B6"/>
    <w:rsid w:val="00DF33B2"/>
    <w:rsid w:val="00DF4B66"/>
    <w:rsid w:val="00DF559E"/>
    <w:rsid w:val="00DF63CF"/>
    <w:rsid w:val="00DF6F6A"/>
    <w:rsid w:val="00DF6F77"/>
    <w:rsid w:val="00DF7B18"/>
    <w:rsid w:val="00DF7C9F"/>
    <w:rsid w:val="00DF7EBC"/>
    <w:rsid w:val="00E0059E"/>
    <w:rsid w:val="00E00A4A"/>
    <w:rsid w:val="00E00C85"/>
    <w:rsid w:val="00E01545"/>
    <w:rsid w:val="00E02955"/>
    <w:rsid w:val="00E04347"/>
    <w:rsid w:val="00E04F23"/>
    <w:rsid w:val="00E05247"/>
    <w:rsid w:val="00E05276"/>
    <w:rsid w:val="00E05C2B"/>
    <w:rsid w:val="00E0689A"/>
    <w:rsid w:val="00E06E9E"/>
    <w:rsid w:val="00E10AA9"/>
    <w:rsid w:val="00E10FE0"/>
    <w:rsid w:val="00E11CB2"/>
    <w:rsid w:val="00E12DA6"/>
    <w:rsid w:val="00E13454"/>
    <w:rsid w:val="00E146FA"/>
    <w:rsid w:val="00E14835"/>
    <w:rsid w:val="00E15ADA"/>
    <w:rsid w:val="00E16C2D"/>
    <w:rsid w:val="00E2071B"/>
    <w:rsid w:val="00E22033"/>
    <w:rsid w:val="00E23B25"/>
    <w:rsid w:val="00E2498F"/>
    <w:rsid w:val="00E2616C"/>
    <w:rsid w:val="00E261FE"/>
    <w:rsid w:val="00E26D76"/>
    <w:rsid w:val="00E2781F"/>
    <w:rsid w:val="00E315AB"/>
    <w:rsid w:val="00E31C6C"/>
    <w:rsid w:val="00E3244B"/>
    <w:rsid w:val="00E32917"/>
    <w:rsid w:val="00E332C7"/>
    <w:rsid w:val="00E33314"/>
    <w:rsid w:val="00E33EC5"/>
    <w:rsid w:val="00E33FC5"/>
    <w:rsid w:val="00E346B9"/>
    <w:rsid w:val="00E349A7"/>
    <w:rsid w:val="00E35295"/>
    <w:rsid w:val="00E36C2B"/>
    <w:rsid w:val="00E400FB"/>
    <w:rsid w:val="00E40865"/>
    <w:rsid w:val="00E415E9"/>
    <w:rsid w:val="00E4193A"/>
    <w:rsid w:val="00E4216A"/>
    <w:rsid w:val="00E42CBA"/>
    <w:rsid w:val="00E437C8"/>
    <w:rsid w:val="00E43F01"/>
    <w:rsid w:val="00E443C9"/>
    <w:rsid w:val="00E45186"/>
    <w:rsid w:val="00E50F1C"/>
    <w:rsid w:val="00E513BD"/>
    <w:rsid w:val="00E51605"/>
    <w:rsid w:val="00E531A4"/>
    <w:rsid w:val="00E5509E"/>
    <w:rsid w:val="00E56166"/>
    <w:rsid w:val="00E57AE1"/>
    <w:rsid w:val="00E601C3"/>
    <w:rsid w:val="00E60614"/>
    <w:rsid w:val="00E60A89"/>
    <w:rsid w:val="00E60F3F"/>
    <w:rsid w:val="00E61A80"/>
    <w:rsid w:val="00E62E83"/>
    <w:rsid w:val="00E63140"/>
    <w:rsid w:val="00E63334"/>
    <w:rsid w:val="00E63C2E"/>
    <w:rsid w:val="00E64132"/>
    <w:rsid w:val="00E64709"/>
    <w:rsid w:val="00E659D3"/>
    <w:rsid w:val="00E666B8"/>
    <w:rsid w:val="00E70559"/>
    <w:rsid w:val="00E710E8"/>
    <w:rsid w:val="00E724C7"/>
    <w:rsid w:val="00E7286D"/>
    <w:rsid w:val="00E72DCA"/>
    <w:rsid w:val="00E73711"/>
    <w:rsid w:val="00E73E3F"/>
    <w:rsid w:val="00E73F6F"/>
    <w:rsid w:val="00E7478F"/>
    <w:rsid w:val="00E75CBB"/>
    <w:rsid w:val="00E76A66"/>
    <w:rsid w:val="00E772F6"/>
    <w:rsid w:val="00E77BB4"/>
    <w:rsid w:val="00E80376"/>
    <w:rsid w:val="00E8050D"/>
    <w:rsid w:val="00E8065D"/>
    <w:rsid w:val="00E8117E"/>
    <w:rsid w:val="00E84E31"/>
    <w:rsid w:val="00E85D29"/>
    <w:rsid w:val="00E86016"/>
    <w:rsid w:val="00E86B9F"/>
    <w:rsid w:val="00E9018C"/>
    <w:rsid w:val="00E90520"/>
    <w:rsid w:val="00E906BF"/>
    <w:rsid w:val="00E9072B"/>
    <w:rsid w:val="00E90B70"/>
    <w:rsid w:val="00E91703"/>
    <w:rsid w:val="00E953A1"/>
    <w:rsid w:val="00E957DE"/>
    <w:rsid w:val="00E96121"/>
    <w:rsid w:val="00E97002"/>
    <w:rsid w:val="00EA14D8"/>
    <w:rsid w:val="00EA1D03"/>
    <w:rsid w:val="00EA20A1"/>
    <w:rsid w:val="00EA2708"/>
    <w:rsid w:val="00EA38AA"/>
    <w:rsid w:val="00EA49D2"/>
    <w:rsid w:val="00EA4ABC"/>
    <w:rsid w:val="00EA59B1"/>
    <w:rsid w:val="00EA71E9"/>
    <w:rsid w:val="00EA76A5"/>
    <w:rsid w:val="00EB1867"/>
    <w:rsid w:val="00EB2E70"/>
    <w:rsid w:val="00EB4A18"/>
    <w:rsid w:val="00EB6352"/>
    <w:rsid w:val="00EB642A"/>
    <w:rsid w:val="00EB69E8"/>
    <w:rsid w:val="00EB74F1"/>
    <w:rsid w:val="00EC01C7"/>
    <w:rsid w:val="00EC099D"/>
    <w:rsid w:val="00EC36D5"/>
    <w:rsid w:val="00EC3D0E"/>
    <w:rsid w:val="00EC3DB9"/>
    <w:rsid w:val="00EC4553"/>
    <w:rsid w:val="00EC4BBB"/>
    <w:rsid w:val="00EC5BD6"/>
    <w:rsid w:val="00EC5EEA"/>
    <w:rsid w:val="00EC694E"/>
    <w:rsid w:val="00EC6D71"/>
    <w:rsid w:val="00ED0313"/>
    <w:rsid w:val="00ED0CC0"/>
    <w:rsid w:val="00ED1B1A"/>
    <w:rsid w:val="00ED25BD"/>
    <w:rsid w:val="00ED2D35"/>
    <w:rsid w:val="00ED4309"/>
    <w:rsid w:val="00ED4925"/>
    <w:rsid w:val="00ED4D3C"/>
    <w:rsid w:val="00ED7D18"/>
    <w:rsid w:val="00EE08B7"/>
    <w:rsid w:val="00EE1593"/>
    <w:rsid w:val="00EE29FD"/>
    <w:rsid w:val="00EE308C"/>
    <w:rsid w:val="00EE32E7"/>
    <w:rsid w:val="00EE3759"/>
    <w:rsid w:val="00EE4108"/>
    <w:rsid w:val="00EE4412"/>
    <w:rsid w:val="00EE4A62"/>
    <w:rsid w:val="00EE4D03"/>
    <w:rsid w:val="00EE64A3"/>
    <w:rsid w:val="00EE68E5"/>
    <w:rsid w:val="00EE7D7C"/>
    <w:rsid w:val="00EF0422"/>
    <w:rsid w:val="00EF0784"/>
    <w:rsid w:val="00EF0B64"/>
    <w:rsid w:val="00EF1E29"/>
    <w:rsid w:val="00EF20DF"/>
    <w:rsid w:val="00EF2C21"/>
    <w:rsid w:val="00EF37F6"/>
    <w:rsid w:val="00EF3BBF"/>
    <w:rsid w:val="00EF447F"/>
    <w:rsid w:val="00EF4F35"/>
    <w:rsid w:val="00EF5FAF"/>
    <w:rsid w:val="00EF636F"/>
    <w:rsid w:val="00EF6C05"/>
    <w:rsid w:val="00EF73F1"/>
    <w:rsid w:val="00F00E2D"/>
    <w:rsid w:val="00F0317E"/>
    <w:rsid w:val="00F0438E"/>
    <w:rsid w:val="00F04B71"/>
    <w:rsid w:val="00F05375"/>
    <w:rsid w:val="00F06BB5"/>
    <w:rsid w:val="00F07502"/>
    <w:rsid w:val="00F07622"/>
    <w:rsid w:val="00F0765A"/>
    <w:rsid w:val="00F079BC"/>
    <w:rsid w:val="00F07A72"/>
    <w:rsid w:val="00F10D64"/>
    <w:rsid w:val="00F116C9"/>
    <w:rsid w:val="00F117DD"/>
    <w:rsid w:val="00F11917"/>
    <w:rsid w:val="00F1242B"/>
    <w:rsid w:val="00F127DA"/>
    <w:rsid w:val="00F133BA"/>
    <w:rsid w:val="00F134DF"/>
    <w:rsid w:val="00F13938"/>
    <w:rsid w:val="00F139A8"/>
    <w:rsid w:val="00F13CEC"/>
    <w:rsid w:val="00F14778"/>
    <w:rsid w:val="00F148AC"/>
    <w:rsid w:val="00F14CA2"/>
    <w:rsid w:val="00F16270"/>
    <w:rsid w:val="00F16ADD"/>
    <w:rsid w:val="00F16B90"/>
    <w:rsid w:val="00F20554"/>
    <w:rsid w:val="00F207AC"/>
    <w:rsid w:val="00F21206"/>
    <w:rsid w:val="00F214E2"/>
    <w:rsid w:val="00F21CE0"/>
    <w:rsid w:val="00F226A8"/>
    <w:rsid w:val="00F23714"/>
    <w:rsid w:val="00F23E5D"/>
    <w:rsid w:val="00F259EF"/>
    <w:rsid w:val="00F25D98"/>
    <w:rsid w:val="00F26A74"/>
    <w:rsid w:val="00F26AD0"/>
    <w:rsid w:val="00F27148"/>
    <w:rsid w:val="00F275BB"/>
    <w:rsid w:val="00F27977"/>
    <w:rsid w:val="00F300FB"/>
    <w:rsid w:val="00F3051E"/>
    <w:rsid w:val="00F3103C"/>
    <w:rsid w:val="00F312BD"/>
    <w:rsid w:val="00F32B9C"/>
    <w:rsid w:val="00F344D4"/>
    <w:rsid w:val="00F345C6"/>
    <w:rsid w:val="00F34697"/>
    <w:rsid w:val="00F34D37"/>
    <w:rsid w:val="00F358DC"/>
    <w:rsid w:val="00F35C9B"/>
    <w:rsid w:val="00F406C3"/>
    <w:rsid w:val="00F418B2"/>
    <w:rsid w:val="00F41E33"/>
    <w:rsid w:val="00F42692"/>
    <w:rsid w:val="00F4292E"/>
    <w:rsid w:val="00F42990"/>
    <w:rsid w:val="00F42B40"/>
    <w:rsid w:val="00F43165"/>
    <w:rsid w:val="00F4443E"/>
    <w:rsid w:val="00F44563"/>
    <w:rsid w:val="00F455A2"/>
    <w:rsid w:val="00F458BA"/>
    <w:rsid w:val="00F46EBB"/>
    <w:rsid w:val="00F46FE4"/>
    <w:rsid w:val="00F52E83"/>
    <w:rsid w:val="00F537EA"/>
    <w:rsid w:val="00F53C4A"/>
    <w:rsid w:val="00F54FA6"/>
    <w:rsid w:val="00F55629"/>
    <w:rsid w:val="00F56292"/>
    <w:rsid w:val="00F56794"/>
    <w:rsid w:val="00F606AB"/>
    <w:rsid w:val="00F6076C"/>
    <w:rsid w:val="00F61B42"/>
    <w:rsid w:val="00F61BC7"/>
    <w:rsid w:val="00F61F6C"/>
    <w:rsid w:val="00F62350"/>
    <w:rsid w:val="00F62BE3"/>
    <w:rsid w:val="00F62C03"/>
    <w:rsid w:val="00F62C5F"/>
    <w:rsid w:val="00F62D9E"/>
    <w:rsid w:val="00F6320C"/>
    <w:rsid w:val="00F637DF"/>
    <w:rsid w:val="00F63A61"/>
    <w:rsid w:val="00F64C89"/>
    <w:rsid w:val="00F675EF"/>
    <w:rsid w:val="00F67B12"/>
    <w:rsid w:val="00F725AE"/>
    <w:rsid w:val="00F73727"/>
    <w:rsid w:val="00F742A7"/>
    <w:rsid w:val="00F74465"/>
    <w:rsid w:val="00F7629D"/>
    <w:rsid w:val="00F808AE"/>
    <w:rsid w:val="00F825CE"/>
    <w:rsid w:val="00F83B2E"/>
    <w:rsid w:val="00F8443A"/>
    <w:rsid w:val="00F8559D"/>
    <w:rsid w:val="00F85612"/>
    <w:rsid w:val="00F85BF5"/>
    <w:rsid w:val="00F85D31"/>
    <w:rsid w:val="00F87875"/>
    <w:rsid w:val="00F87B0E"/>
    <w:rsid w:val="00F90A7F"/>
    <w:rsid w:val="00F90AE0"/>
    <w:rsid w:val="00F9253A"/>
    <w:rsid w:val="00F92A05"/>
    <w:rsid w:val="00F92F8A"/>
    <w:rsid w:val="00F933F5"/>
    <w:rsid w:val="00F93B6B"/>
    <w:rsid w:val="00F94B61"/>
    <w:rsid w:val="00F95ED6"/>
    <w:rsid w:val="00F9605C"/>
    <w:rsid w:val="00F960A6"/>
    <w:rsid w:val="00F9627B"/>
    <w:rsid w:val="00F963C0"/>
    <w:rsid w:val="00F97D9C"/>
    <w:rsid w:val="00FA1B5C"/>
    <w:rsid w:val="00FA202D"/>
    <w:rsid w:val="00FA3951"/>
    <w:rsid w:val="00FA5146"/>
    <w:rsid w:val="00FA577C"/>
    <w:rsid w:val="00FA5CA1"/>
    <w:rsid w:val="00FA618F"/>
    <w:rsid w:val="00FA7CDB"/>
    <w:rsid w:val="00FA7DD2"/>
    <w:rsid w:val="00FB0444"/>
    <w:rsid w:val="00FB1CC6"/>
    <w:rsid w:val="00FB2A86"/>
    <w:rsid w:val="00FB2E04"/>
    <w:rsid w:val="00FB3D73"/>
    <w:rsid w:val="00FB4275"/>
    <w:rsid w:val="00FB6386"/>
    <w:rsid w:val="00FB6C26"/>
    <w:rsid w:val="00FB6F06"/>
    <w:rsid w:val="00FB72E5"/>
    <w:rsid w:val="00FC16F3"/>
    <w:rsid w:val="00FC1D46"/>
    <w:rsid w:val="00FC2323"/>
    <w:rsid w:val="00FC2A5F"/>
    <w:rsid w:val="00FC2E66"/>
    <w:rsid w:val="00FC331B"/>
    <w:rsid w:val="00FC3E22"/>
    <w:rsid w:val="00FC4320"/>
    <w:rsid w:val="00FC5CB4"/>
    <w:rsid w:val="00FC5F54"/>
    <w:rsid w:val="00FC69B0"/>
    <w:rsid w:val="00FC6C3A"/>
    <w:rsid w:val="00FC731E"/>
    <w:rsid w:val="00FD1445"/>
    <w:rsid w:val="00FD1615"/>
    <w:rsid w:val="00FD197F"/>
    <w:rsid w:val="00FD1DBF"/>
    <w:rsid w:val="00FD2F2E"/>
    <w:rsid w:val="00FD3503"/>
    <w:rsid w:val="00FD36B6"/>
    <w:rsid w:val="00FD46B4"/>
    <w:rsid w:val="00FD4F64"/>
    <w:rsid w:val="00FD6006"/>
    <w:rsid w:val="00FD6DDD"/>
    <w:rsid w:val="00FD730B"/>
    <w:rsid w:val="00FD779D"/>
    <w:rsid w:val="00FE038A"/>
    <w:rsid w:val="00FE1EA1"/>
    <w:rsid w:val="00FE212B"/>
    <w:rsid w:val="00FE3046"/>
    <w:rsid w:val="00FE48ED"/>
    <w:rsid w:val="00FE524B"/>
    <w:rsid w:val="00FE5E34"/>
    <w:rsid w:val="00FE6521"/>
    <w:rsid w:val="00FF0BED"/>
    <w:rsid w:val="00FF0CCB"/>
    <w:rsid w:val="00FF1115"/>
    <w:rsid w:val="00FF16D8"/>
    <w:rsid w:val="00FF1A26"/>
    <w:rsid w:val="00FF2E57"/>
    <w:rsid w:val="00FF303F"/>
    <w:rsid w:val="00FF4565"/>
    <w:rsid w:val="00FF56F4"/>
    <w:rsid w:val="00FF5B7B"/>
    <w:rsid w:val="00FF6A0A"/>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E1B0701"/>
  <w15:chartTrackingRefBased/>
  <w15:docId w15:val="{E01CAF46-2920-4441-992A-143F616DD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New" w:eastAsia="SimSun" w:hAnsi="Courier New" w:cs="MS LineDraw"/>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9420F"/>
    <w:pPr>
      <w:spacing w:after="180"/>
    </w:pPr>
    <w:rPr>
      <w:rFonts w:ascii="MS LineDraw" w:hAnsi="MS LineDraw"/>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Geneva" w:hAnsi="Geneva"/>
      <w:sz w:val="36"/>
      <w:lang w:val="en-GB" w:eastAsia="en-US"/>
    </w:rPr>
  </w:style>
  <w:style w:type="paragraph" w:styleId="Heading2">
    <w:name w:val="heading 2"/>
    <w:basedOn w:val="Heading1"/>
    <w:next w:val="Normal"/>
    <w:link w:val="Heading2Char"/>
    <w:qFormat/>
    <w:rsid w:val="00995404"/>
    <w:pPr>
      <w:pBdr>
        <w:top w:val="none" w:sz="0" w:space="0" w:color="auto"/>
      </w:pBdr>
      <w:spacing w:before="180"/>
      <w:outlineLvl w:val="1"/>
    </w:pPr>
    <w:rPr>
      <w:sz w:val="21"/>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MS LineDraw" w:hAnsi="MS LineDraw"/>
      <w:noProof/>
      <w:sz w:val="22"/>
      <w:lang w:val="en-GB" w:eastAsia="en-US"/>
    </w:rPr>
  </w:style>
  <w:style w:type="paragraph" w:customStyle="1" w:styleId="ZT">
    <w:name w:val="ZT"/>
    <w:pPr>
      <w:framePr w:wrap="notBeside" w:hAnchor="margin" w:yAlign="center"/>
      <w:widowControl w:val="0"/>
      <w:spacing w:line="240" w:lineRule="atLeast"/>
      <w:jc w:val="right"/>
    </w:pPr>
    <w:rPr>
      <w:rFonts w:ascii="Geneva" w:hAnsi="Geneva"/>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Geneva" w:hAnsi="Geneva"/>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Geneva" w:hAnsi="Geneva"/>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DengXian" w:hAnsi="DengXian"/>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Geneva" w:hAnsi="Geneva"/>
      <w:b/>
    </w:rPr>
  </w:style>
  <w:style w:type="paragraph" w:customStyle="1" w:styleId="NF">
    <w:name w:val="NF"/>
    <w:basedOn w:val="NO"/>
    <w:pPr>
      <w:keepNext/>
      <w:spacing w:after="0"/>
    </w:pPr>
    <w:rPr>
      <w:rFonts w:ascii="Geneva" w:hAnsi="Geneva"/>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alibri Light" w:hAnsi="Calibri Light"/>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Geneva" w:hAnsi="Geneva"/>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Geneva" w:hAnsi="Geneva"/>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Geneva" w:hAnsi="Geneva"/>
      <w:i/>
      <w:noProof/>
      <w:lang w:val="en-GB" w:eastAsia="en-US"/>
    </w:rPr>
  </w:style>
  <w:style w:type="paragraph" w:customStyle="1" w:styleId="ZD">
    <w:name w:val="ZD"/>
    <w:pPr>
      <w:framePr w:wrap="notBeside" w:vAnchor="page" w:hAnchor="margin" w:y="15764"/>
      <w:widowControl w:val="0"/>
    </w:pPr>
    <w:rPr>
      <w:rFonts w:ascii="Geneva" w:hAnsi="Geneva"/>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Geneva" w:hAnsi="Geneva"/>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Geneva" w:hAnsi="Geneva"/>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Geneva" w:hAnsi="Geneva"/>
      <w:lang w:val="en-GB" w:eastAsia="en-US"/>
    </w:rPr>
  </w:style>
  <w:style w:type="paragraph" w:customStyle="1" w:styleId="tdoc-header">
    <w:name w:val="tdoc-header"/>
    <w:rPr>
      <w:rFonts w:ascii="Geneva" w:hAnsi="Geneva"/>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rsid w:val="00D87A0D"/>
    <w:rPr>
      <w:rFonts w:ascii="Times New Roman" w:hAnsi="Times New Roman"/>
    </w:rPr>
  </w:style>
  <w:style w:type="character" w:styleId="FollowedHyperlink">
    <w:name w:val="FollowedHyperlink"/>
    <w:rPr>
      <w:color w:val="800080"/>
      <w:u w:val="single"/>
    </w:rPr>
  </w:style>
  <w:style w:type="paragraph" w:styleId="BalloonText">
    <w:name w:val="Balloon Text"/>
    <w:basedOn w:val="Normal"/>
    <w:semiHidden/>
    <w:rPr>
      <w:rFonts w:ascii="Symbol" w:hAnsi="Symbol" w:cs="Symbol"/>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Symbol" w:hAnsi="Symbol" w:cs="Symbol"/>
    </w:rPr>
  </w:style>
  <w:style w:type="character" w:customStyle="1" w:styleId="CRCoverPageZchn">
    <w:name w:val="CR Cover Page Zchn"/>
    <w:link w:val="CRCoverPage"/>
    <w:rsid w:val="00CB31CA"/>
    <w:rPr>
      <w:rFonts w:ascii="Geneva" w:hAnsi="Geneva"/>
      <w:lang w:val="en-GB" w:eastAsia="en-US" w:bidi="ar-SA"/>
    </w:rPr>
  </w:style>
  <w:style w:type="character" w:customStyle="1" w:styleId="B1Char">
    <w:name w:val="B1 Char"/>
    <w:link w:val="B1"/>
    <w:qFormat/>
    <w:rsid w:val="004744CE"/>
    <w:rPr>
      <w:rFonts w:ascii="MS LineDraw" w:hAnsi="MS LineDraw"/>
      <w:lang w:val="en-GB" w:eastAsia="en-US"/>
    </w:rPr>
  </w:style>
  <w:style w:type="character" w:customStyle="1" w:styleId="B4Char">
    <w:name w:val="B4 Char"/>
    <w:link w:val="B4"/>
    <w:qFormat/>
    <w:rsid w:val="00DE3BDA"/>
    <w:rPr>
      <w:rFonts w:ascii="MS LineDraw" w:hAnsi="MS LineDraw"/>
      <w:lang w:val="en-GB" w:eastAsia="en-US"/>
    </w:rPr>
  </w:style>
  <w:style w:type="character" w:customStyle="1" w:styleId="B2Char">
    <w:name w:val="B2 Char"/>
    <w:link w:val="B2"/>
    <w:qFormat/>
    <w:rsid w:val="00A13EC0"/>
    <w:rPr>
      <w:rFonts w:ascii="MS LineDraw" w:hAnsi="MS LineDraw"/>
      <w:lang w:val="en-GB" w:eastAsia="en-US"/>
    </w:rPr>
  </w:style>
  <w:style w:type="character" w:customStyle="1" w:styleId="B3Char">
    <w:name w:val="B3 Char"/>
    <w:link w:val="B3"/>
    <w:qFormat/>
    <w:rsid w:val="00AE47EB"/>
    <w:rPr>
      <w:rFonts w:ascii="MS LineDraw" w:hAnsi="MS LineDraw"/>
      <w:lang w:val="en-GB" w:eastAsia="en-US"/>
    </w:rPr>
  </w:style>
  <w:style w:type="character" w:customStyle="1" w:styleId="NOChar">
    <w:name w:val="NO Char"/>
    <w:link w:val="NO"/>
    <w:qFormat/>
    <w:rsid w:val="00AE47EB"/>
    <w:rPr>
      <w:rFonts w:ascii="MS LineDraw" w:hAnsi="MS LineDraw"/>
      <w:lang w:val="en-GB" w:eastAsia="en-US"/>
    </w:rPr>
  </w:style>
  <w:style w:type="character" w:customStyle="1" w:styleId="CommentTextChar">
    <w:name w:val="Comment Text Char"/>
    <w:link w:val="CommentText"/>
    <w:uiPriority w:val="99"/>
    <w:rsid w:val="00D87A0D"/>
    <w:rPr>
      <w:rFonts w:ascii="Times New Roman" w:hAnsi="Times New Roman"/>
      <w:lang w:val="en-GB"/>
    </w:rPr>
  </w:style>
  <w:style w:type="paragraph" w:styleId="ListParagraph">
    <w:name w:val="List Paragraph"/>
    <w:basedOn w:val="Normal"/>
    <w:uiPriority w:val="34"/>
    <w:qFormat/>
    <w:rsid w:val="0005728E"/>
    <w:pPr>
      <w:spacing w:after="0"/>
      <w:ind w:left="720"/>
      <w:jc w:val="both"/>
    </w:pPr>
    <w:rPr>
      <w:rFonts w:ascii="Wingdings"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pPr>
    <w:rPr>
      <w:rFonts w:ascii="Geneva" w:eastAsia="Cambria Math" w:hAnsi="Geneva"/>
      <w:szCs w:val="24"/>
      <w:lang w:eastAsia="en-GB"/>
    </w:rPr>
  </w:style>
  <w:style w:type="character" w:customStyle="1" w:styleId="Doc-text2Char">
    <w:name w:val="Doc-text2 Char"/>
    <w:link w:val="Doc-text2"/>
    <w:qFormat/>
    <w:rsid w:val="00505E15"/>
    <w:rPr>
      <w:rFonts w:ascii="Geneva" w:eastAsia="Cambria Math" w:hAnsi="Geneva"/>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MS LineDraw" w:hAnsi="MS LineDraw"/>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7D187E"/>
    <w:rPr>
      <w:rFonts w:ascii="Calibri Light" w:hAnsi="Calibri Light"/>
      <w:noProof/>
      <w:sz w:val="16"/>
      <w:lang w:val="en-GB" w:eastAsia="en-US" w:bidi="ar-SA"/>
    </w:rPr>
  </w:style>
  <w:style w:type="character" w:customStyle="1" w:styleId="THChar">
    <w:name w:val="TH Char"/>
    <w:link w:val="TH"/>
    <w:qFormat/>
    <w:rsid w:val="00BE1C86"/>
    <w:rPr>
      <w:rFonts w:ascii="Geneva" w:hAnsi="Geneva"/>
      <w:b/>
      <w:lang w:val="en-GB" w:eastAsia="en-US"/>
    </w:rPr>
  </w:style>
  <w:style w:type="table" w:styleId="TableGrid">
    <w:name w:val="Table Grid"/>
    <w:basedOn w:val="TableNormal"/>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MS LineDraw" w:eastAsia="MS LineDraw" w:hAnsi="MS LineDraw"/>
    </w:rPr>
  </w:style>
  <w:style w:type="paragraph" w:styleId="Title">
    <w:name w:val="Title"/>
    <w:basedOn w:val="Normal"/>
    <w:next w:val="Normal"/>
    <w:link w:val="TitleChar"/>
    <w:qFormat/>
    <w:rsid w:val="00CC7F7A"/>
    <w:pPr>
      <w:spacing w:before="240" w:after="60"/>
      <w:jc w:val="center"/>
      <w:outlineLvl w:val="0"/>
    </w:pPr>
    <w:rPr>
      <w:rFonts w:ascii="DotumChe" w:hAnsi="DotumChe"/>
      <w:b/>
      <w:bCs/>
      <w:kern w:val="28"/>
      <w:sz w:val="32"/>
      <w:szCs w:val="32"/>
    </w:rPr>
  </w:style>
  <w:style w:type="character" w:customStyle="1" w:styleId="TitleChar">
    <w:name w:val="Title Char"/>
    <w:link w:val="Title"/>
    <w:rsid w:val="00CC7F7A"/>
    <w:rPr>
      <w:rFonts w:ascii="DotumChe" w:eastAsia="Tahoma" w:hAnsi="DotumChe" w:cs="MS LineDraw"/>
      <w:b/>
      <w:bCs/>
      <w:kern w:val="28"/>
      <w:sz w:val="32"/>
      <w:szCs w:val="32"/>
      <w:lang w:val="en-GB" w:eastAsia="en-US"/>
    </w:rPr>
  </w:style>
  <w:style w:type="paragraph" w:customStyle="1" w:styleId="References">
    <w:name w:val="References"/>
    <w:basedOn w:val="Normal"/>
    <w:rsid w:val="00D87A0D"/>
    <w:pPr>
      <w:numPr>
        <w:numId w:val="3"/>
      </w:numPr>
      <w:autoSpaceDE w:val="0"/>
      <w:autoSpaceDN w:val="0"/>
      <w:snapToGrid w:val="0"/>
      <w:spacing w:after="60"/>
      <w:jc w:val="both"/>
    </w:pPr>
    <w:rPr>
      <w:rFonts w:ascii="Times New Roman" w:hAnsi="Times New Roman"/>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305B"/>
    <w:rPr>
      <w:rFonts w:ascii="Geneva" w:hAnsi="Geneva"/>
      <w:b/>
      <w:noProof/>
      <w:sz w:val="18"/>
      <w:lang w:val="en-GB" w:eastAsia="en-US"/>
    </w:rPr>
  </w:style>
  <w:style w:type="paragraph" w:customStyle="1" w:styleId="Agreement">
    <w:name w:val="Agreement"/>
    <w:basedOn w:val="Normal"/>
    <w:next w:val="Doc-text2"/>
    <w:qFormat/>
    <w:rsid w:val="009E386A"/>
    <w:pPr>
      <w:numPr>
        <w:numId w:val="5"/>
      </w:numPr>
      <w:spacing w:before="60" w:after="0"/>
    </w:pPr>
    <w:rPr>
      <w:rFonts w:ascii="Geneva" w:eastAsia="Cambria Math" w:hAnsi="Geneva"/>
      <w:b/>
      <w:szCs w:val="24"/>
      <w:lang w:eastAsia="en-GB"/>
    </w:rPr>
  </w:style>
  <w:style w:type="character" w:customStyle="1" w:styleId="TALCar">
    <w:name w:val="TAL Car"/>
    <w:link w:val="TAL"/>
    <w:qFormat/>
    <w:rsid w:val="000643AF"/>
    <w:rPr>
      <w:rFonts w:ascii="Geneva" w:hAnsi="Geneva"/>
      <w:sz w:val="18"/>
      <w:lang w:val="en-GB" w:eastAsia="en-US"/>
    </w:rPr>
  </w:style>
  <w:style w:type="paragraph" w:styleId="NormalWeb">
    <w:name w:val="Normal (Web)"/>
    <w:basedOn w:val="Normal"/>
    <w:uiPriority w:val="99"/>
    <w:unhideWhenUsed/>
    <w:rsid w:val="00435010"/>
    <w:pPr>
      <w:spacing w:before="100" w:beforeAutospacing="1" w:after="100" w:afterAutospacing="1"/>
    </w:pPr>
    <w:rPr>
      <w:rFonts w:ascii="Tahoma" w:hAnsi="Tahoma" w:cs="Tahoma"/>
      <w:sz w:val="24"/>
      <w:szCs w:val="24"/>
      <w:lang w:val="en-US" w:eastAsia="zh-CN"/>
    </w:rPr>
  </w:style>
  <w:style w:type="paragraph" w:styleId="Revision">
    <w:name w:val="Revision"/>
    <w:hidden/>
    <w:uiPriority w:val="99"/>
    <w:semiHidden/>
    <w:rsid w:val="004909A6"/>
    <w:rPr>
      <w:rFonts w:ascii="MS LineDraw" w:hAnsi="MS LineDraw"/>
      <w:lang w:val="en-GB" w:eastAsia="en-US"/>
    </w:rPr>
  </w:style>
  <w:style w:type="character" w:customStyle="1" w:styleId="Heading1Char">
    <w:name w:val="Heading 1 Char"/>
    <w:aliases w:val="H1 Char"/>
    <w:link w:val="Heading1"/>
    <w:rsid w:val="00D36030"/>
    <w:rPr>
      <w:rFonts w:ascii="Geneva" w:hAnsi="Geneva"/>
      <w:sz w:val="36"/>
      <w:lang w:val="en-GB" w:eastAsia="en-US"/>
    </w:rPr>
  </w:style>
  <w:style w:type="character" w:customStyle="1" w:styleId="B5Char">
    <w:name w:val="B5 Char"/>
    <w:link w:val="B5"/>
    <w:qFormat/>
    <w:locked/>
    <w:rsid w:val="00D36030"/>
    <w:rPr>
      <w:rFonts w:ascii="MS LineDraw" w:hAnsi="MS LineDraw"/>
      <w:lang w:val="en-GB" w:eastAsia="en-US"/>
    </w:rPr>
  </w:style>
  <w:style w:type="character" w:customStyle="1" w:styleId="B6Char">
    <w:name w:val="B6 Char"/>
    <w:link w:val="B6"/>
    <w:qFormat/>
    <w:locked/>
    <w:rsid w:val="00D36030"/>
    <w:rPr>
      <w:rFonts w:eastAsia="MS LineDraw"/>
    </w:rPr>
  </w:style>
  <w:style w:type="paragraph" w:customStyle="1" w:styleId="B6">
    <w:name w:val="B6"/>
    <w:basedOn w:val="B5"/>
    <w:link w:val="B6Char"/>
    <w:qFormat/>
    <w:rsid w:val="00D36030"/>
    <w:pPr>
      <w:overflowPunct w:val="0"/>
      <w:autoSpaceDE w:val="0"/>
      <w:autoSpaceDN w:val="0"/>
      <w:adjustRightInd w:val="0"/>
      <w:ind w:left="1985"/>
      <w:textAlignment w:val="baseline"/>
    </w:pPr>
    <w:rPr>
      <w:rFonts w:ascii="Courier New" w:eastAsia="MS LineDraw" w:hAnsi="Courier New"/>
      <w:lang w:val="en-US" w:eastAsia="zh-CN"/>
    </w:rPr>
  </w:style>
  <w:style w:type="character" w:customStyle="1" w:styleId="NOZchn">
    <w:name w:val="NO Zchn"/>
    <w:rsid w:val="00536E25"/>
    <w:rPr>
      <w:rFonts w:eastAsia="MS LineDraw"/>
    </w:rPr>
  </w:style>
  <w:style w:type="character" w:customStyle="1" w:styleId="B3Char2">
    <w:name w:val="B3 Char2"/>
    <w:rsid w:val="00630B8A"/>
    <w:rPr>
      <w:rFonts w:eastAsia="MS LineDraw"/>
    </w:rPr>
  </w:style>
  <w:style w:type="paragraph" w:customStyle="1" w:styleId="Proposal">
    <w:name w:val="Proposal"/>
    <w:basedOn w:val="Normal"/>
    <w:link w:val="ProposalChar"/>
    <w:qFormat/>
    <w:rsid w:val="0075643B"/>
    <w:pPr>
      <w:numPr>
        <w:numId w:val="6"/>
      </w:numPr>
      <w:tabs>
        <w:tab w:val="left" w:pos="1701"/>
      </w:tabs>
      <w:overflowPunct w:val="0"/>
      <w:autoSpaceDE w:val="0"/>
      <w:autoSpaceDN w:val="0"/>
      <w:adjustRightInd w:val="0"/>
      <w:spacing w:after="120"/>
      <w:jc w:val="both"/>
      <w:textAlignment w:val="baseline"/>
    </w:pPr>
    <w:rPr>
      <w:rFonts w:ascii="Geneva" w:hAnsi="Geneva"/>
      <w:b/>
      <w:bCs/>
      <w:lang w:eastAsia="zh-CN"/>
    </w:rPr>
  </w:style>
  <w:style w:type="character" w:customStyle="1" w:styleId="ProposalChar">
    <w:name w:val="Proposal Char"/>
    <w:link w:val="Proposal"/>
    <w:rsid w:val="0075643B"/>
    <w:rPr>
      <w:rFonts w:ascii="Geneva" w:hAnsi="Geneva"/>
      <w:b/>
      <w:bCs/>
      <w:lang w:val="en-GB"/>
    </w:rPr>
  </w:style>
  <w:style w:type="paragraph" w:customStyle="1" w:styleId="Comments">
    <w:name w:val="Comments"/>
    <w:basedOn w:val="Normal"/>
    <w:link w:val="CommentsChar"/>
    <w:qFormat/>
    <w:rsid w:val="004D4C71"/>
    <w:pPr>
      <w:spacing w:before="40" w:after="0"/>
    </w:pPr>
    <w:rPr>
      <w:rFonts w:ascii="Geneva" w:eastAsia="Cambria Math" w:hAnsi="Geneva"/>
      <w:i/>
      <w:noProof/>
      <w:sz w:val="18"/>
      <w:szCs w:val="24"/>
      <w:lang w:eastAsia="en-GB"/>
    </w:rPr>
  </w:style>
  <w:style w:type="character" w:customStyle="1" w:styleId="CommentsChar">
    <w:name w:val="Comments Char"/>
    <w:link w:val="Comments"/>
    <w:qFormat/>
    <w:rsid w:val="004D4C71"/>
    <w:rPr>
      <w:rFonts w:ascii="Geneva" w:eastAsia="Cambria Math" w:hAnsi="Geneva"/>
      <w:i/>
      <w:noProof/>
      <w:sz w:val="18"/>
      <w:szCs w:val="24"/>
      <w:lang w:val="en-GB" w:eastAsia="en-GB"/>
    </w:rPr>
  </w:style>
  <w:style w:type="paragraph" w:styleId="HTMLPreformatted">
    <w:name w:val="HTML Preformatted"/>
    <w:basedOn w:val="Normal"/>
    <w:link w:val="HTMLPreformattedChar"/>
    <w:uiPriority w:val="99"/>
    <w:unhideWhenUsed/>
    <w:rsid w:val="002F62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Tahoma" w:hAnsi="Tahoma" w:cs="Tahoma"/>
      <w:sz w:val="24"/>
      <w:szCs w:val="24"/>
      <w:lang w:val="en-US" w:eastAsia="zh-CN"/>
    </w:rPr>
  </w:style>
  <w:style w:type="character" w:customStyle="1" w:styleId="HTMLPreformattedChar">
    <w:name w:val="HTML Preformatted Char"/>
    <w:link w:val="HTMLPreformatted"/>
    <w:uiPriority w:val="99"/>
    <w:rsid w:val="002F6257"/>
    <w:rPr>
      <w:rFonts w:ascii="Tahoma" w:hAnsi="Tahoma" w:cs="Tahoma"/>
      <w:sz w:val="24"/>
      <w:szCs w:val="24"/>
    </w:rPr>
  </w:style>
  <w:style w:type="character" w:customStyle="1" w:styleId="y2iqfc">
    <w:name w:val="y2iqfc"/>
    <w:rsid w:val="002F6257"/>
  </w:style>
  <w:style w:type="character" w:customStyle="1" w:styleId="Heading2Char">
    <w:name w:val="Heading 2 Char"/>
    <w:link w:val="Heading2"/>
    <w:rsid w:val="007B1E23"/>
    <w:rPr>
      <w:rFonts w:ascii="Geneva" w:hAnsi="Geneva"/>
      <w:sz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20517967">
      <w:bodyDiv w:val="1"/>
      <w:marLeft w:val="0"/>
      <w:marRight w:val="0"/>
      <w:marTop w:val="0"/>
      <w:marBottom w:val="0"/>
      <w:divBdr>
        <w:top w:val="none" w:sz="0" w:space="0" w:color="auto"/>
        <w:left w:val="none" w:sz="0" w:space="0" w:color="auto"/>
        <w:bottom w:val="none" w:sz="0" w:space="0" w:color="auto"/>
        <w:right w:val="none" w:sz="0" w:space="0" w:color="auto"/>
      </w:divBdr>
    </w:div>
    <w:div w:id="4052093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47680619">
      <w:bodyDiv w:val="1"/>
      <w:marLeft w:val="0"/>
      <w:marRight w:val="0"/>
      <w:marTop w:val="0"/>
      <w:marBottom w:val="0"/>
      <w:divBdr>
        <w:top w:val="none" w:sz="0" w:space="0" w:color="auto"/>
        <w:left w:val="none" w:sz="0" w:space="0" w:color="auto"/>
        <w:bottom w:val="none" w:sz="0" w:space="0" w:color="auto"/>
        <w:right w:val="none" w:sz="0" w:space="0" w:color="auto"/>
      </w:divBdr>
    </w:div>
    <w:div w:id="401758122">
      <w:bodyDiv w:val="1"/>
      <w:marLeft w:val="0"/>
      <w:marRight w:val="0"/>
      <w:marTop w:val="0"/>
      <w:marBottom w:val="0"/>
      <w:divBdr>
        <w:top w:val="none" w:sz="0" w:space="0" w:color="auto"/>
        <w:left w:val="none" w:sz="0" w:space="0" w:color="auto"/>
        <w:bottom w:val="none" w:sz="0" w:space="0" w:color="auto"/>
        <w:right w:val="none" w:sz="0" w:space="0" w:color="auto"/>
      </w:divBdr>
      <w:divsChild>
        <w:div w:id="1443649726">
          <w:marLeft w:val="0"/>
          <w:marRight w:val="0"/>
          <w:marTop w:val="0"/>
          <w:marBottom w:val="0"/>
          <w:divBdr>
            <w:top w:val="none" w:sz="0" w:space="0" w:color="auto"/>
            <w:left w:val="none" w:sz="0" w:space="0" w:color="auto"/>
            <w:bottom w:val="none" w:sz="0" w:space="0" w:color="auto"/>
            <w:right w:val="none" w:sz="0" w:space="0" w:color="auto"/>
          </w:divBdr>
        </w:div>
      </w:divsChild>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5264953">
      <w:bodyDiv w:val="1"/>
      <w:marLeft w:val="0"/>
      <w:marRight w:val="0"/>
      <w:marTop w:val="0"/>
      <w:marBottom w:val="0"/>
      <w:divBdr>
        <w:top w:val="none" w:sz="0" w:space="0" w:color="auto"/>
        <w:left w:val="none" w:sz="0" w:space="0" w:color="auto"/>
        <w:bottom w:val="none" w:sz="0" w:space="0" w:color="auto"/>
        <w:right w:val="none" w:sz="0" w:space="0" w:color="auto"/>
      </w:divBdr>
      <w:divsChild>
        <w:div w:id="277952236">
          <w:marLeft w:val="0"/>
          <w:marRight w:val="0"/>
          <w:marTop w:val="0"/>
          <w:marBottom w:val="0"/>
          <w:divBdr>
            <w:top w:val="none" w:sz="0" w:space="0" w:color="auto"/>
            <w:left w:val="none" w:sz="0" w:space="0" w:color="auto"/>
            <w:bottom w:val="none" w:sz="0" w:space="0" w:color="auto"/>
            <w:right w:val="none" w:sz="0" w:space="0" w:color="auto"/>
          </w:divBdr>
        </w:div>
      </w:divsChild>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9483794">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677620">
      <w:bodyDiv w:val="1"/>
      <w:marLeft w:val="0"/>
      <w:marRight w:val="0"/>
      <w:marTop w:val="0"/>
      <w:marBottom w:val="0"/>
      <w:divBdr>
        <w:top w:val="none" w:sz="0" w:space="0" w:color="auto"/>
        <w:left w:val="none" w:sz="0" w:space="0" w:color="auto"/>
        <w:bottom w:val="none" w:sz="0" w:space="0" w:color="auto"/>
        <w:right w:val="none" w:sz="0" w:space="0" w:color="auto"/>
      </w:divBdr>
      <w:divsChild>
        <w:div w:id="727341904">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16144747">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6386648">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667320149">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2_RL2/TSGR2_120/Inbox/Chairs_Notes/RAN2-120%20LTE%20DCCA%20MUSIM%20Slicing%2071%20GHz%20QoE%20XR%20(Tero)_2022-11-18-1432.docx"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428A2-FB0B-4BFF-BE2D-4A2276B2B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1801</Words>
  <Characters>10272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12049</CharactersWithSpaces>
  <SharedDoc>false</SharedDoc>
  <HLinks>
    <vt:vector size="6" baseType="variant">
      <vt:variant>
        <vt:i4>6094892</vt:i4>
      </vt:variant>
      <vt:variant>
        <vt:i4>0</vt:i4>
      </vt:variant>
      <vt:variant>
        <vt:i4>0</vt:i4>
      </vt:variant>
      <vt:variant>
        <vt:i4>5</vt:i4>
      </vt:variant>
      <vt:variant>
        <vt:lpwstr>https://www.3gpp.org/ftp/tsg_ran/WG2_RL2/TSGR2_120/Inbox/Chairs_Notes/RAN2-120 LTE DCCA MUSIM Slicing 71 GHz QoE XR (Tero)_2022-11-18-1432.docx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Qiangli (Cristina)</dc:creator>
  <cp:keywords/>
  <dc:description/>
  <cp:lastModifiedBy>Huawei, HiSilicon</cp:lastModifiedBy>
  <cp:revision>3</cp:revision>
  <dcterms:created xsi:type="dcterms:W3CDTF">2023-02-10T11:12:00Z</dcterms:created>
  <dcterms:modified xsi:type="dcterms:W3CDTF">2023-02-15T22:31:00Z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(3)VIGdi96yDU0MTFLm64v362rvui5LXSuTR2yY29IBJKG5m4Wrzgzclh+bHkf38ndwxVn9IJI6
jAUN1s5cLJKw6EA8xuPOOSeTO0qq++JOnstQng8mh7FD9B8+FFJkn3aLRo+zj9MAItKRgOjt
G2IDqWX7+hsAbuw+VdudbLUBYDH+HqpijASXr4W2vLTUFiipKcI7bOo35UDuXYTuQEWEc7kx
VEIhS5y6QJFu9zGl7f</vt:lpwstr>
  </property>
  <property fmtid="{D5CDD505-2E9C-101B-9397-08002B2CF9AE}" pid="4" name="_2015_ms_pID_7253431">
    <vt:lpwstr>uu0rgHzyRs46Y5kzRWpUqxZ9A6Pnf0tWycXNc+ibbo/3gnD9AccTpu
5S2Z3vFDAaRtGIVp6JON7LhURFtArt5C9icV4U7F5iGzxwEGdck3OvPnB56HV55qFkrkM5oE
cFgnTQqy5nyB8GjN7BHTPGNd8rZv/z3f1FwLF2OzMJrbil+NSp33Rl5/MwmQWHNE4RviilrM
ee9M3/944vA64LkH2DnXNw8/D7M2JOY3sZHj</vt:lpwstr>
  </property>
  <property fmtid="{D5CDD505-2E9C-101B-9397-08002B2CF9AE}" pid="5" name="_2015_ms_pID_7253432">
    <vt:lpwstr>Sg==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1660029229</vt:lpwstr>
  </property>
</Properties>
</file>